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F85A" w14:textId="6E9E6001" w:rsidR="00846EBD" w:rsidRDefault="00AD06AB" w:rsidP="00AD06AB">
      <w:pPr>
        <w:spacing w:after="160" w:line="259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Toc482893098"/>
      <w:bookmarkStart w:id="1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50FF81" wp14:editId="7D66DFA3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Times New Roman" w:hAnsi="Times New Roman" w:cs="Times New Roman"/>
          <w:noProof/>
          <w:sz w:val="28"/>
          <w:szCs w:val="28"/>
        </w:rPr>
        <w:br w:type="page"/>
      </w:r>
    </w:p>
    <w:p w14:paraId="359D3DAD" w14:textId="77777777" w:rsidR="00374C21" w:rsidRPr="00BC153B" w:rsidRDefault="00374C21" w:rsidP="00374C21">
      <w:pPr>
        <w:pStyle w:val="3"/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C153B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ОКРУЖАЮЩИЙ СОЦИАЛЬНЫЙ МИР. 1 КЛАСС</w:t>
      </w:r>
      <w:bookmarkEnd w:id="0"/>
    </w:p>
    <w:p w14:paraId="6C53D35D" w14:textId="77777777" w:rsidR="00374C21" w:rsidRPr="00BC153B" w:rsidRDefault="00374C21" w:rsidP="00374C21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ПОЯСНИТЕЛЬНАЯ ЗАПИСКА</w:t>
      </w:r>
    </w:p>
    <w:p w14:paraId="66E0757E" w14:textId="4030F702" w:rsidR="00374C21" w:rsidRPr="00BC153B" w:rsidRDefault="00374C21" w:rsidP="00374C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</w:t>
      </w:r>
      <w:r w:rsidR="00375A9C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BC153B">
        <w:rPr>
          <w:rFonts w:ascii="Times New Roman" w:eastAsia="Calibri" w:hAnsi="Times New Roman" w:cs="Times New Roman"/>
          <w:sz w:val="24"/>
          <w:szCs w:val="24"/>
        </w:rPr>
        <w:t>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14:paraId="4C085364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Цели образовательно-коррекционной работы с учетом специфики учебного предмета</w:t>
      </w: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673FD64" w14:textId="77777777" w:rsidR="00374C21" w:rsidRPr="00BC153B" w:rsidRDefault="00374C21" w:rsidP="00374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 человеке, его социальном окружении, ориентации в социальной среде и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общепринятых  правилах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поведения.</w:t>
      </w:r>
    </w:p>
    <w:p w14:paraId="5ACCCBE7" w14:textId="77777777" w:rsidR="00374C21" w:rsidRPr="00BC153B" w:rsidRDefault="00374C21" w:rsidP="00374C21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предмета:</w:t>
      </w:r>
    </w:p>
    <w:p w14:paraId="7DB75061" w14:textId="77777777" w:rsidR="00374C21" w:rsidRPr="00BC153B" w:rsidRDefault="00374C21" w:rsidP="00374C2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курса «</w:t>
      </w:r>
      <w:proofErr w:type="gram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 социальный</w:t>
      </w:r>
      <w:proofErr w:type="gramEnd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мир» направлен на </w:t>
      </w: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формирование знаний, умений, навыков, направленных на социальную адаптацию учащихся; повышение уровня общего развития учащихся и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них максимально возможного уровня самостоятельности.</w:t>
      </w:r>
    </w:p>
    <w:p w14:paraId="7C9395EA" w14:textId="77777777" w:rsidR="00374C21" w:rsidRPr="00BC153B" w:rsidRDefault="00374C21" w:rsidP="00374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 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  <w:r w:rsidRPr="00BC153B">
        <w:rPr>
          <w:rFonts w:ascii="Times New Roman" w:eastAsia="Calibri" w:hAnsi="Times New Roman" w:cs="Times New Roman"/>
          <w:sz w:val="24"/>
          <w:szCs w:val="24"/>
        </w:rPr>
        <w:t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</w:t>
      </w:r>
    </w:p>
    <w:p w14:paraId="44EB3BCD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Задачи предмета:</w:t>
      </w:r>
    </w:p>
    <w:p w14:paraId="0F6202D0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знакомство с явлениями социальной жизни (человек и его деятельность, общепринятые нормы поведения); </w:t>
      </w:r>
    </w:p>
    <w:p w14:paraId="3E12A926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формирование</w:t>
      </w:r>
      <w:r w:rsidRPr="00BC153B">
        <w:rPr>
          <w:rFonts w:ascii="Times New Roman" w:eastAsia="Calibri" w:hAnsi="Times New Roman" w:cs="Times New Roman"/>
          <w:sz w:val="24"/>
          <w:szCs w:val="24"/>
        </w:rPr>
        <w:tab/>
        <w:t>представлений о предметном мире, созданном человеком (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многообразие,  функциональное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назначение окружающих предметов, действия с ними).</w:t>
      </w:r>
    </w:p>
    <w:p w14:paraId="6CEFEA7F" w14:textId="77777777" w:rsidR="00374C21" w:rsidRPr="00BC153B" w:rsidRDefault="00374C21" w:rsidP="00374C21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w w:val="101"/>
          <w:kern w:val="2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14:paraId="4B040638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компоненте государственного стандарта «Окружающий социальный мир» обозначен как самостоятельный предмет, что подчеркивает его особое значение в системе образования детей с ОВЗ. На его изучение в 1 классе отведено 33 часа, 1 час в неделю, 33 учебные недели. </w:t>
      </w:r>
    </w:p>
    <w:p w14:paraId="746F6463" w14:textId="77777777" w:rsidR="00374C21" w:rsidRPr="00BC153B" w:rsidRDefault="00374C21" w:rsidP="00374C21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Личностные и предметные результаты освоения конкретного учебного предмета</w:t>
      </w:r>
    </w:p>
    <w:p w14:paraId="706B2631" w14:textId="77777777" w:rsidR="00374C21" w:rsidRPr="00BC153B" w:rsidRDefault="00374C21" w:rsidP="00374C21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Из-за системных нарушений развития обучающихся с умеренной, тяжелой, глубокой</w:t>
      </w:r>
    </w:p>
    <w:p w14:paraId="59A52C4C" w14:textId="77777777" w:rsidR="00374C21" w:rsidRPr="00BC153B" w:rsidRDefault="00374C21" w:rsidP="00374C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 по учебному предмету:</w:t>
      </w:r>
    </w:p>
    <w:p w14:paraId="30A13B3F" w14:textId="77777777" w:rsidR="00374C21" w:rsidRPr="00BC153B" w:rsidRDefault="00374C21" w:rsidP="00374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Представления о мире, созданном руками человека</w:t>
      </w:r>
    </w:p>
    <w:p w14:paraId="346ABF59" w14:textId="77777777" w:rsidR="00374C21" w:rsidRPr="00BC153B" w:rsidRDefault="00374C21" w:rsidP="00374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· Интерес к объектам, созданным человеком.</w:t>
      </w:r>
    </w:p>
    <w:p w14:paraId="7E3B7C8A" w14:textId="77777777" w:rsidR="00374C21" w:rsidRPr="00BC153B" w:rsidRDefault="00374C21" w:rsidP="00374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· Представления о доме, школе, о расположенных в них и рядом объектах (мебель, одежда, посуда, игровая площадка,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идр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.), о транспорте и т.д.</w:t>
      </w:r>
    </w:p>
    <w:p w14:paraId="4B25B7B6" w14:textId="77777777" w:rsidR="00374C21" w:rsidRPr="00BC153B" w:rsidRDefault="00374C21" w:rsidP="00374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· Умение соблюдать элементарные правила безопасности поведения в доме, на улице, в транспорте, в общественных местах.</w:t>
      </w:r>
    </w:p>
    <w:p w14:paraId="0105AB72" w14:textId="77777777" w:rsidR="00374C21" w:rsidRPr="00BC153B" w:rsidRDefault="00374C21" w:rsidP="00374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BC153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8EDE39" w14:textId="77777777" w:rsidR="00374C21" w:rsidRPr="00BC153B" w:rsidRDefault="00374C21" w:rsidP="00374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· Представления о деятельности и профессиях людей, окружающих ребенка (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учитель,  водитель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и т.д.).</w:t>
      </w:r>
    </w:p>
    <w:p w14:paraId="70F0182E" w14:textId="77777777" w:rsidR="00374C21" w:rsidRPr="00BC153B" w:rsidRDefault="00374C21" w:rsidP="00374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· Представления о социальных ролях людей (пассажир, пешеход, покупатель и т.д.), правилах поведения согласно социальным ролям в различных ситуациях.</w:t>
      </w:r>
    </w:p>
    <w:p w14:paraId="45DCA275" w14:textId="77777777" w:rsidR="00374C21" w:rsidRPr="00BC153B" w:rsidRDefault="00374C21" w:rsidP="00374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· Опыт конструктивного взаимодействия с взрослыми и сверстниками.</w:t>
      </w:r>
    </w:p>
    <w:p w14:paraId="3C51452F" w14:textId="77777777" w:rsidR="00374C21" w:rsidRPr="00BC153B" w:rsidRDefault="00374C21" w:rsidP="00374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· Умение соблюдать правила поведения на уроках, взаимодействовать со взрослыми и сверстниками,</w:t>
      </w:r>
    </w:p>
    <w:p w14:paraId="14D7FE62" w14:textId="77777777" w:rsidR="00374C21" w:rsidRPr="00BC153B" w:rsidRDefault="00374C21" w:rsidP="00374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3) Развитие межличностных и групповых отношений.</w:t>
      </w:r>
    </w:p>
    <w:p w14:paraId="3D46B511" w14:textId="77777777" w:rsidR="00374C21" w:rsidRPr="00BC153B" w:rsidRDefault="00374C21" w:rsidP="00374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· Представления о дружбе, товарищах, сверстниках. </w:t>
      </w:r>
    </w:p>
    <w:p w14:paraId="5C9D213E" w14:textId="77777777" w:rsidR="00374C21" w:rsidRPr="00BC153B" w:rsidRDefault="00374C21" w:rsidP="00374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· Умение взаимодействовать в группе в процессе учебной, игровой, других видах доступной деятельности.</w:t>
      </w:r>
    </w:p>
    <w:p w14:paraId="13114016" w14:textId="77777777" w:rsidR="00374C21" w:rsidRPr="00BC153B" w:rsidRDefault="00374C21" w:rsidP="00374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· Умение организовывать свободное время с учетом своих и совместных интересов.</w:t>
      </w:r>
    </w:p>
    <w:p w14:paraId="17D44970" w14:textId="77777777" w:rsidR="00374C21" w:rsidRPr="00BC153B" w:rsidRDefault="00374C21" w:rsidP="00374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BC153B">
        <w:rPr>
          <w:rFonts w:ascii="Times New Roman" w:eastAsia="Calibri" w:hAnsi="Times New Roman" w:cs="Times New Roman"/>
          <w:i/>
          <w:iCs/>
          <w:sz w:val="24"/>
          <w:szCs w:val="24"/>
        </w:rPr>
        <w:t>Накопление положительного опыта сотрудничества и участия в общественной жизни.</w:t>
      </w:r>
    </w:p>
    <w:p w14:paraId="4611FF11" w14:textId="77777777" w:rsidR="00374C21" w:rsidRPr="00BC153B" w:rsidRDefault="00374C21" w:rsidP="00374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·  Использование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простейших эстетических ориентиров/эталонов о внешнем виде, на праздниках, в хозяйственно-бытовой деятельности.</w:t>
      </w:r>
    </w:p>
    <w:p w14:paraId="3B72FD8D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учебные действия.</w:t>
      </w:r>
    </w:p>
    <w:p w14:paraId="4575E3E9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14:paraId="56B54BBE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входить и выходить из учебного помещения со звонком; </w:t>
      </w:r>
    </w:p>
    <w:p w14:paraId="042799A9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пространстве класса (зала, учебного помещения), пользоваться учебной мебелью; </w:t>
      </w:r>
    </w:p>
    <w:p w14:paraId="7E3E8F81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адекватно использовать ритуалы школьного поведения (поднимать руку, вставать и выходить из-за парты и т. д.); </w:t>
      </w:r>
    </w:p>
    <w:p w14:paraId="41144106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цели и произвольно включаться в деятельность; </w:t>
      </w:r>
    </w:p>
    <w:p w14:paraId="410F5214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передвигаться по школе, находить свой класс, другие необходимые помещения.</w:t>
      </w:r>
    </w:p>
    <w:p w14:paraId="03CCAD60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Формирование учебного поведения: </w:t>
      </w:r>
    </w:p>
    <w:p w14:paraId="5E23E2C3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1) направленность взгляда (на говорящего взрослого, на задание):</w:t>
      </w:r>
    </w:p>
    <w:p w14:paraId="21BF3719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звучащей игрушке;</w:t>
      </w:r>
    </w:p>
    <w:p w14:paraId="3FB16EE8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яркой игрушке;</w:t>
      </w:r>
    </w:p>
    <w:p w14:paraId="14F8964C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движущей игрушке;</w:t>
      </w:r>
    </w:p>
    <w:p w14:paraId="1FAA972F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переключает взгляд с одного предмета на другой;</w:t>
      </w:r>
    </w:p>
    <w:p w14:paraId="6E76BB0A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фиксирует взгляд на лице педагога; </w:t>
      </w:r>
    </w:p>
    <w:p w14:paraId="5BF26E16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лице педагога с использованием голоса;</w:t>
      </w:r>
    </w:p>
    <w:p w14:paraId="7E761AC7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изображении;</w:t>
      </w:r>
    </w:p>
    <w:p w14:paraId="13EE4DDD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экране монитора.</w:t>
      </w:r>
    </w:p>
    <w:p w14:paraId="382DDDA5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2) умение выполнять инструкции педагога:</w:t>
      </w:r>
    </w:p>
    <w:p w14:paraId="529CCBEC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понимает жестовую инструкцию;</w:t>
      </w:r>
    </w:p>
    <w:p w14:paraId="6447F36D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понимает инструкцию по пиктограммам; </w:t>
      </w:r>
    </w:p>
    <w:p w14:paraId="37527C82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стереотипную инструкцию (отрабатываемая с конкретным учеником на данном этапе обучения).</w:t>
      </w:r>
    </w:p>
    <w:p w14:paraId="727F4DE2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3) использование по назначению учебных материалов:</w:t>
      </w:r>
    </w:p>
    <w:p w14:paraId="18DBBBF5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бумаги; карандаша, мела</w:t>
      </w:r>
    </w:p>
    <w:p w14:paraId="40C66C5D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4) умение выполнять действия по образцу и по подражанию:</w:t>
      </w:r>
    </w:p>
    <w:p w14:paraId="1737F4C5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действие способом рука-в-руке;</w:t>
      </w:r>
    </w:p>
    <w:p w14:paraId="58B5D9E5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подражает действиям, выполняемы педагогом;</w:t>
      </w:r>
    </w:p>
    <w:p w14:paraId="53750619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 выполняет отдельные операции действия по образцу педагога.</w:t>
      </w:r>
    </w:p>
    <w:p w14:paraId="4B77DA1A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Формирование умения выполнять задание:</w:t>
      </w:r>
    </w:p>
    <w:p w14:paraId="4FF6FC4C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1) в течение определенного периода времени:</w:t>
      </w:r>
    </w:p>
    <w:p w14:paraId="5139DC2E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удерживать произвольное внимание на выполнении посильного задания 3-4 мин.</w:t>
      </w:r>
    </w:p>
    <w:p w14:paraId="33C0B21E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2) от начала до конца:</w:t>
      </w:r>
    </w:p>
    <w:p w14:paraId="027E07D6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организующей, направляющей помощи способен выполнить посильное задание от начала до конца.</w:t>
      </w:r>
    </w:p>
    <w:p w14:paraId="37FF558A" w14:textId="4A5E7DE5" w:rsidR="00636A14" w:rsidRDefault="00636A1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610A15F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15CD6" w14:textId="77777777" w:rsidR="00374C21" w:rsidRPr="00BC153B" w:rsidRDefault="00374C21" w:rsidP="00374C21">
      <w:pPr>
        <w:suppressAutoHyphens/>
        <w:spacing w:after="240" w:line="360" w:lineRule="auto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УЧЕБНОГО ПРЕДМЕТА</w:t>
      </w:r>
    </w:p>
    <w:p w14:paraId="52D35615" w14:textId="77777777" w:rsidR="00374C21" w:rsidRPr="00BC153B" w:rsidRDefault="00374C21" w:rsidP="00374C21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BC153B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Программа представлена </w:t>
      </w:r>
      <w:r w:rsidRPr="00BC153B">
        <w:rPr>
          <w:rFonts w:ascii="Times New Roman" w:eastAsia="Calibri" w:hAnsi="Times New Roman" w:cs="Times New Roman"/>
          <w:b/>
          <w:kern w:val="2"/>
          <w:sz w:val="24"/>
          <w:szCs w:val="24"/>
        </w:rPr>
        <w:t>следующими разделами</w:t>
      </w:r>
      <w:r w:rsidRPr="00BC153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«Продукты питания», «Предметы быта», «Школа», «Предметы и материалы, изготовленные человеком», «Город», «Транспорт», «Страна», «Традиции и обычаи». </w:t>
      </w:r>
    </w:p>
    <w:p w14:paraId="109A4364" w14:textId="77777777" w:rsidR="00374C21" w:rsidRPr="00BC153B" w:rsidRDefault="00374C21" w:rsidP="00374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Для дополнительного и 1 класса наиболее востребованы и актуальны следующие разделы, которые непосредственно включены в рабочую программу: «Школа», «Предметы и материалы, изготовленные человеком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»,  «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>Квартира, дом, двор», «Предметы быта»,  «Город», «Транспорт».</w:t>
      </w:r>
    </w:p>
    <w:p w14:paraId="09180C0D" w14:textId="77777777" w:rsidR="00374C21" w:rsidRPr="00BC153B" w:rsidRDefault="00374C21" w:rsidP="00374C21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Все разделы программы взаимосвязаны и соответствуют различным этапам формирования социально окружающего мира у детей. При составлении индивидуальных планов для работы с детьми выбор конкретного раздела программы зависит от возраста ребенка, особенностей его развития и поставленных коррекционных задач</w:t>
      </w:r>
    </w:p>
    <w:p w14:paraId="7A931574" w14:textId="77777777" w:rsidR="00022D5B" w:rsidRDefault="00022D5B"/>
    <w:p w14:paraId="77AAEEF6" w14:textId="77777777" w:rsidR="00374C21" w:rsidRDefault="00374C21"/>
    <w:p w14:paraId="739E3BE4" w14:textId="77777777" w:rsidR="00374C21" w:rsidRDefault="00374C21"/>
    <w:p w14:paraId="186C82A8" w14:textId="77777777" w:rsidR="00374C21" w:rsidRDefault="00374C21"/>
    <w:p w14:paraId="15DD1F01" w14:textId="77777777" w:rsidR="00374C21" w:rsidRDefault="00374C21"/>
    <w:p w14:paraId="5EFB3723" w14:textId="77777777" w:rsidR="00374C21" w:rsidRDefault="00374C21"/>
    <w:p w14:paraId="667F2862" w14:textId="77777777" w:rsidR="00374C21" w:rsidRDefault="00374C21"/>
    <w:p w14:paraId="373D1C4E" w14:textId="77777777" w:rsidR="00374C21" w:rsidRDefault="00374C21"/>
    <w:p w14:paraId="3E73BAF9" w14:textId="77777777" w:rsidR="00374C21" w:rsidRDefault="00374C21"/>
    <w:p w14:paraId="78D8A5BD" w14:textId="77777777" w:rsidR="00374C21" w:rsidRDefault="00374C21"/>
    <w:p w14:paraId="2A5B4836" w14:textId="77777777" w:rsidR="00374C21" w:rsidRDefault="00374C21"/>
    <w:p w14:paraId="0AEDFF89" w14:textId="77777777" w:rsidR="00374C21" w:rsidRDefault="00374C21"/>
    <w:p w14:paraId="6770DBEC" w14:textId="77777777" w:rsidR="00374C21" w:rsidRDefault="00374C21"/>
    <w:p w14:paraId="6FB1CC91" w14:textId="77777777" w:rsidR="00374C21" w:rsidRDefault="00374C21"/>
    <w:p w14:paraId="1301BCBB" w14:textId="77777777" w:rsidR="00374C21" w:rsidRDefault="00374C21"/>
    <w:p w14:paraId="44B214B2" w14:textId="77777777" w:rsidR="00374C21" w:rsidRDefault="00374C21"/>
    <w:p w14:paraId="7ED0C46E" w14:textId="77777777" w:rsidR="00374C21" w:rsidRDefault="00374C21"/>
    <w:p w14:paraId="2A0CB303" w14:textId="77777777" w:rsidR="00374C21" w:rsidRDefault="00374C21"/>
    <w:p w14:paraId="443C4817" w14:textId="77777777" w:rsidR="00374C21" w:rsidRDefault="00374C21"/>
    <w:p w14:paraId="57A67791" w14:textId="77777777" w:rsidR="00374C21" w:rsidRDefault="00374C21"/>
    <w:p w14:paraId="2845CE05" w14:textId="77777777" w:rsidR="00374C21" w:rsidRDefault="00374C21">
      <w:pPr>
        <w:sectPr w:rsidR="00374C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25"/>
        <w:tblW w:w="14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93"/>
        <w:gridCol w:w="626"/>
        <w:gridCol w:w="2288"/>
        <w:gridCol w:w="1840"/>
        <w:gridCol w:w="1525"/>
        <w:gridCol w:w="1701"/>
        <w:gridCol w:w="1701"/>
        <w:gridCol w:w="2126"/>
      </w:tblGrid>
      <w:tr w:rsidR="00374C21" w:rsidRPr="00BC153B" w14:paraId="521CC814" w14:textId="77777777" w:rsidTr="00BB151C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D4F37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4A9B3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F2520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1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00216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Планируемые результаты обучения</w:t>
            </w:r>
          </w:p>
        </w:tc>
      </w:tr>
      <w:tr w:rsidR="00374C21" w:rsidRPr="00BC153B" w14:paraId="147B0421" w14:textId="77777777" w:rsidTr="00BB151C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4890C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A6CC6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BB27B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B0E9E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CBFDB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90329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базовые учебные действия</w:t>
            </w:r>
          </w:p>
        </w:tc>
      </w:tr>
      <w:tr w:rsidR="00374C21" w:rsidRPr="00BC153B" w14:paraId="6352B4A8" w14:textId="77777777" w:rsidTr="00BB151C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A1D5C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5352D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5E8A0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9FD8A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 группа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098E9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ED33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68D1B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FF48A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520A9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 группа</w:t>
            </w:r>
          </w:p>
        </w:tc>
      </w:tr>
      <w:tr w:rsidR="00374C21" w:rsidRPr="00BC153B" w14:paraId="74E950D8" w14:textId="77777777" w:rsidTr="00BB151C">
        <w:tc>
          <w:tcPr>
            <w:tcW w:w="14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972E2" w14:textId="77777777" w:rsidR="00374C21" w:rsidRPr="00BC153B" w:rsidRDefault="00374C21" w:rsidP="00BB15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374C21" w:rsidRPr="00BC153B" w14:paraId="1CCD8F25" w14:textId="77777777" w:rsidTr="00BB151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F5B57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FEF98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Здравствуй, школа! </w:t>
            </w:r>
          </w:p>
          <w:p w14:paraId="05C79601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Мой класс.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25A89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82020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начальными навыками адаптации в динамично изменяющемся развивающемся мире;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523BE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Создать условия для овладения начальными навыками адаптации в динамично изменяющемся развивающемся мире;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93219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Получит элементарные представления о школе.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CF81" w14:textId="77777777" w:rsidR="00374C21" w:rsidRPr="00BC153B" w:rsidRDefault="00374C21" w:rsidP="00BB15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Получит представления об основных помещениях школы. Создать предпосылки для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овладения  элементарными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правилами безопасности поведения в школе.</w:t>
            </w:r>
          </w:p>
          <w:p w14:paraId="561C93AE" w14:textId="77777777" w:rsidR="00374C21" w:rsidRPr="00BC153B" w:rsidRDefault="00374C21" w:rsidP="00BB15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A51F4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Фиксировать взгляд на лице педагога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6CC05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Фиксировать взгляд на лице 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педагога;  ориентироваться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в пространстве школы; </w:t>
            </w:r>
          </w:p>
        </w:tc>
      </w:tr>
      <w:tr w:rsidR="00374C21" w:rsidRPr="00BC153B" w14:paraId="5C49478E" w14:textId="77777777" w:rsidTr="00BB151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9422E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C99FB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Я- ученик. Моя парта.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FFAA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BC930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Способствовать принятию и освоению социальной роли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обучающегося, развитию мотивов учебной деятельности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22BA0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Основы персональной 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идентичности,  </w:t>
            </w: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осознание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себя как «Я»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7643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Умение находить свою парту, </w:t>
            </w: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занимать ее по сигналу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B9B6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Умение находить свою парту, занимать ее по 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сигналу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и использовать эталоны 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 поведения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1925EFF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33B58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Создать условия для </w:t>
            </w:r>
            <w:proofErr w:type="gram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использования  по</w:t>
            </w:r>
            <w:proofErr w:type="gramEnd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назначению учебных предметов (парта, стул, доска)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88F96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Находить нужное помещение; соблюдать элементарные </w:t>
            </w: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правила безопасного поведения в школе; </w:t>
            </w:r>
          </w:p>
        </w:tc>
      </w:tr>
      <w:tr w:rsidR="00374C21" w:rsidRPr="00BC153B" w14:paraId="725BB622" w14:textId="77777777" w:rsidTr="00BB151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AF92B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58D4A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Девочки и мальчики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9F8DF" w14:textId="77777777" w:rsidR="00374C21" w:rsidRPr="00BC153B" w:rsidRDefault="00374C21" w:rsidP="00BB15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D5B35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Создать условия для формирования представлений о половой принадлежности (мальчик – девочка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).Создать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условия для формирования представлений о себе, о своих физических данных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0ABB7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персональной идентичности, осознание своей принадлежности к определенному полу, осознание себя как «Я»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84C72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Создать условия для узнавания себя на фотографии, в зеркале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97766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Получит представления о разделении людей на 2 пола (мальчики и девочки). Выбирать нужную пиктограмму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6508F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Фиксировать взгляд на изображении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D42E1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Способствовать подготовке обучающегося к нахождению и обучению в среде сверстников,</w:t>
            </w:r>
          </w:p>
        </w:tc>
      </w:tr>
      <w:tr w:rsidR="00374C21" w:rsidRPr="00BC153B" w14:paraId="4B576D9A" w14:textId="77777777" w:rsidTr="00BB151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7350E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39EB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Школьные принадлежности (действия с ними). </w:t>
            </w:r>
          </w:p>
          <w:p w14:paraId="5199D26C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ar-SA"/>
              </w:rPr>
              <w:lastRenderedPageBreak/>
              <w:t>Тетрадь, карандаш, портфель</w:t>
            </w:r>
          </w:p>
          <w:p w14:paraId="152A6236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7774" w14:textId="77777777" w:rsidR="00374C21" w:rsidRPr="00BC153B" w:rsidRDefault="00374C21" w:rsidP="00BB15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14:paraId="11215BB5" w14:textId="77777777" w:rsidR="00374C21" w:rsidRPr="00BC153B" w:rsidRDefault="00374C21" w:rsidP="00BB15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7FBEE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проявлять эстетические чувства и ответственность за </w:t>
            </w: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сохранность вещей,</w:t>
            </w:r>
          </w:p>
          <w:p w14:paraId="5E18B6BF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принимать оценку своей деятельности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79CB1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Создать условия для проявления интереса к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объектам, созданным человеком.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3344E" w14:textId="77777777" w:rsidR="00374C21" w:rsidRPr="00BC153B" w:rsidRDefault="00374C21" w:rsidP="00BB15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Создать предпосылки для формирован</w:t>
            </w:r>
            <w:r w:rsidRPr="00BC1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ия представлений о карандаше, действий с ним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A4D81" w14:textId="77777777" w:rsidR="00374C21" w:rsidRPr="00BC153B" w:rsidRDefault="00374C21" w:rsidP="00BB15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Получит представления о школьных принадлежнос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тях (тетрадь, карандаш, портфель). Способствовать узнаванию предмета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C3E67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Фиксировать взгляд на объекте, использовать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предметы по назначению   </w:t>
            </w:r>
          </w:p>
          <w:p w14:paraId="79E2EF06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(рука в руке)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B1D1" w14:textId="77777777" w:rsidR="00374C21" w:rsidRPr="00BC153B" w:rsidRDefault="00374C21" w:rsidP="00BB151C">
            <w:pPr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 инструкцию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учебному заданию,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произвольно включаться в деятельность; подражать</w:t>
            </w:r>
          </w:p>
          <w:p w14:paraId="0CCA637D" w14:textId="77777777" w:rsidR="00374C21" w:rsidRPr="00BC153B" w:rsidRDefault="00374C21" w:rsidP="00BB151C">
            <w:pPr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C21" w:rsidRPr="00BC153B" w14:paraId="555DBDD7" w14:textId="77777777" w:rsidTr="00BB151C">
        <w:tc>
          <w:tcPr>
            <w:tcW w:w="14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499D0" w14:textId="77777777" w:rsidR="00374C21" w:rsidRPr="00BC153B" w:rsidRDefault="00374C21" w:rsidP="00BB151C">
            <w:pPr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ВСЕГО             6 часов</w:t>
            </w:r>
          </w:p>
        </w:tc>
      </w:tr>
      <w:tr w:rsidR="00374C21" w:rsidRPr="00BC153B" w14:paraId="6D437907" w14:textId="77777777" w:rsidTr="00BB151C">
        <w:tc>
          <w:tcPr>
            <w:tcW w:w="14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8D5EC" w14:textId="77777777" w:rsidR="00374C21" w:rsidRPr="00BC153B" w:rsidRDefault="00374C21" w:rsidP="00BB15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Этот рукотворный мир.</w:t>
            </w:r>
          </w:p>
        </w:tc>
      </w:tr>
      <w:tr w:rsidR="00374C21" w:rsidRPr="00BC153B" w14:paraId="1D057531" w14:textId="77777777" w:rsidTr="00BB151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E785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CBB65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Бумага. Свойства бумаги.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E08FB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B3F41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Будет иметь возможность понимать язык эмоций (одобрения – неодобрения) с помощью поз, мимики, жеста.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671B0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Будет иметь возможность понимать язык эмоций (одобрения – неодобрения) с помощью поз, мимики, жеста.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44354" w14:textId="77777777" w:rsidR="00374C21" w:rsidRPr="00BC153B" w:rsidRDefault="00374C21" w:rsidP="00BB15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развитию умения сминать бумагу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7D7EA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Получит возможность познакомиться с бумагой и её свойствами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30327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пониманию  жестовой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инструкции;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CAC29" w14:textId="77777777" w:rsidR="00374C21" w:rsidRPr="00BC153B" w:rsidRDefault="00374C21" w:rsidP="00BB151C">
            <w:pPr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понимания жестовой и словесной инструкции;</w:t>
            </w:r>
          </w:p>
        </w:tc>
      </w:tr>
      <w:tr w:rsidR="00374C21" w:rsidRPr="00BC153B" w14:paraId="6874F466" w14:textId="77777777" w:rsidTr="00BB151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D9989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81A94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Игрушки (мяч, кукла, машинка, кубики)  </w:t>
            </w:r>
          </w:p>
          <w:p w14:paraId="34105258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(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узнавание,  способы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игры, работа с пиктограммами)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3C4BF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FB7DD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Осознавать ответственность, связанную с сохранностью игрушек.</w:t>
            </w:r>
          </w:p>
          <w:p w14:paraId="780D8973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Создать </w:t>
            </w: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предпосылки для формирования умения работать в </w:t>
            </w:r>
            <w:proofErr w:type="spellStart"/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микрогруппе</w:t>
            </w:r>
            <w:proofErr w:type="spellEnd"/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(катать мяч друг другу)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EFDC2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Создать условия для проявления интереса к игрушкам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D46A" w14:textId="77777777" w:rsidR="00374C21" w:rsidRPr="00BC153B" w:rsidRDefault="00374C21" w:rsidP="00BB15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адекватного манипулирования игрушками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6D7A6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Получит представления об игрушках. Получит возможность </w:t>
            </w: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адекватно манипулировать с ними. Способствовать выбору нужного изображения из 2х.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BDFC9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Фиксировать взгляд на игрушке, на движущейся игрушке (мяч)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EBC1" w14:textId="77777777" w:rsidR="00374C21" w:rsidRPr="00BC153B" w:rsidRDefault="00374C21" w:rsidP="00BB151C">
            <w:pPr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C21" w:rsidRPr="00BC153B" w14:paraId="09E6AB4E" w14:textId="77777777" w:rsidTr="00BB151C">
        <w:tc>
          <w:tcPr>
            <w:tcW w:w="14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CA1D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ind w:left="207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ВСЕГО </w:t>
            </w: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74C21" w:rsidRPr="00BC153B" w14:paraId="67F0FF98" w14:textId="77777777" w:rsidTr="00BB151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90F8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47ECB" w14:textId="77777777" w:rsidR="00374C21" w:rsidRPr="00BC153B" w:rsidRDefault="00374C21" w:rsidP="00BB151C">
            <w:pPr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Дом, в котором я живу</w:t>
            </w:r>
          </w:p>
        </w:tc>
      </w:tr>
      <w:tr w:rsidR="00374C21" w:rsidRPr="00BC153B" w14:paraId="22CA6F3A" w14:textId="77777777" w:rsidTr="00BB151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A5FDC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C3525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Мой дом (квартира). Части дома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F8517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831F" w14:textId="77777777" w:rsidR="00374C21" w:rsidRPr="00BC153B" w:rsidRDefault="00374C21" w:rsidP="00BB151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предпосылки для формирования умения принимать и оказывать помощь, стимулировать и поощрять желание оказать помощь</w:t>
            </w:r>
          </w:p>
          <w:p w14:paraId="521005D7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CF12E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Создать условия для привлечения внимания к действиям других и вовлечение в совместную деятельность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D5704" w14:textId="77777777" w:rsidR="00374C21" w:rsidRPr="00BC153B" w:rsidRDefault="00374C21" w:rsidP="00BB15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Получит возможность ставить кубик на кубик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FFE1C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Получит представление о доме. </w:t>
            </w:r>
          </w:p>
          <w:p w14:paraId="3A4440DA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Получит возможность построить дом из кубиков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8CC60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взгляд на изображении;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56F45" w14:textId="77777777" w:rsidR="00374C21" w:rsidRPr="00BC153B" w:rsidRDefault="00374C21" w:rsidP="00BB151C">
            <w:pPr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Удерживать произвольное внимание на выполнении задания (до 4 мин.)</w:t>
            </w:r>
          </w:p>
        </w:tc>
      </w:tr>
      <w:tr w:rsidR="00374C21" w:rsidRPr="00BC153B" w14:paraId="6EBAF051" w14:textId="77777777" w:rsidTr="00BB151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9D0A6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63C35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Комнаты. Назначение комнат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0972B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42544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Стимулировать и поощрять стремление к получению новых </w:t>
            </w: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знаний с помощью создания соответствующих учебных ситуаций.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6509C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Умение решать каждодневные жизненные задачи, </w:t>
            </w: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связанные с удовлетворением первоочередных потребностей (ходить в туалет, мыть руки)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F3F45" w14:textId="77777777" w:rsidR="00374C21" w:rsidRPr="00BC153B" w:rsidRDefault="00374C21" w:rsidP="00BB15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Создать условия для понимания назначения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туалетной комнаты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28A9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Создать условия для понимания назначений </w:t>
            </w: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комнат с помощью пиктограмм, картинок</w:t>
            </w:r>
          </w:p>
          <w:p w14:paraId="5E33B921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209BF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Фиксировать взгляд на изображении;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CA74C" w14:textId="77777777" w:rsidR="00374C21" w:rsidRPr="00BC153B" w:rsidRDefault="00374C21" w:rsidP="00BB151C">
            <w:pPr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Удерживать произвольное внимание на выполнении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(до 4 мин.)</w:t>
            </w:r>
          </w:p>
        </w:tc>
      </w:tr>
      <w:tr w:rsidR="00374C21" w:rsidRPr="00BC153B" w14:paraId="2D9830E7" w14:textId="77777777" w:rsidTr="00BB151C">
        <w:tc>
          <w:tcPr>
            <w:tcW w:w="14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3356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ind w:left="207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ВСЕГО </w:t>
            </w: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74C21" w:rsidRPr="00BC153B" w14:paraId="7AE69E59" w14:textId="77777777" w:rsidTr="00BB151C">
        <w:tc>
          <w:tcPr>
            <w:tcW w:w="14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CC69" w14:textId="77777777" w:rsidR="00374C21" w:rsidRPr="00BC153B" w:rsidRDefault="00374C21" w:rsidP="00BB151C">
            <w:pPr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быта</w:t>
            </w:r>
          </w:p>
        </w:tc>
      </w:tr>
      <w:tr w:rsidR="00374C21" w:rsidRPr="00BC153B" w14:paraId="222B56E3" w14:textId="77777777" w:rsidTr="00BB151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5C419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0F862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Помощники в доме (бытовые 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приборы:  пылесос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, чайник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5807A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E76A0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Проявлять личностные качества: усидчивость, терпение; адекватное поведение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9C734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Проявляет интерес к предметам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0DC6" w14:textId="77777777" w:rsidR="00374C21" w:rsidRPr="00BC153B" w:rsidRDefault="00374C21" w:rsidP="00BB15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956BF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Получит возможность узнавать о бытовых приборах, их назначении.  Выбирать нужную пиктограмму из 2х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1B3EF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Фиксировать взгляд на изображении,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836E" w14:textId="77777777" w:rsidR="00374C21" w:rsidRPr="00BC153B" w:rsidRDefault="00374C21" w:rsidP="00BB151C">
            <w:pPr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 инструкцию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учебному заданию, произвольно включаться в деятельность; подражать</w:t>
            </w:r>
          </w:p>
          <w:p w14:paraId="193F083A" w14:textId="77777777" w:rsidR="00374C21" w:rsidRPr="00BC153B" w:rsidRDefault="00374C21" w:rsidP="00BB151C">
            <w:pPr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C21" w:rsidRPr="00BC153B" w14:paraId="7642AAEB" w14:textId="77777777" w:rsidTr="00BB151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116AE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017B4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Мебель (стол, стул, кровать)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A5664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119DC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Формирование установки бережного </w:t>
            </w: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отношения к материальным ценностям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9FD77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Создать предпосылки для </w:t>
            </w: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формирования стремления заслужить одобрение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917A" w14:textId="77777777" w:rsidR="00374C21" w:rsidRPr="00BC153B" w:rsidRDefault="00374C21" w:rsidP="00BB15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2C798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Получит возможность узнавать </w:t>
            </w: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среди других предметов стол, стул, шкаф, кровать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Выбирать нужную пиктограмму из 2х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FD6A1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Фиксирует взгляд на изображении,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предмете; удерживать предмет в руке с помощью педагога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9B21D" w14:textId="77777777" w:rsidR="00374C21" w:rsidRPr="00BC153B" w:rsidRDefault="00374C21" w:rsidP="00BB151C">
            <w:pPr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Способствовать формированию умения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действовать по подражанию (конструирование из палочек0</w:t>
            </w:r>
          </w:p>
        </w:tc>
      </w:tr>
      <w:tr w:rsidR="00374C21" w:rsidRPr="00BC153B" w14:paraId="39A6CEAD" w14:textId="77777777" w:rsidTr="00BB151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3F5E6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D7491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Посуда (ложка, тарелка, стакан)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D8378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94D31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Умение решать каждодневные жизненные задачи, связанные с удовлетворением первоочередных потребностей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305EC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Умение решать каждодневные жизненные задачи, связанные с удовлетворением первоочередных потребностей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7269F" w14:textId="77777777" w:rsidR="00374C21" w:rsidRPr="00BC153B" w:rsidRDefault="00374C21" w:rsidP="00BB15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для нахождения и удержания предмета посуды.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16D37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Способствовать развитию умения применять начальные сведения о предмете.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7AD72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действие способом рука в руке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5DFC7" w14:textId="77777777" w:rsidR="00374C21" w:rsidRPr="00BC153B" w:rsidRDefault="00374C21" w:rsidP="00BB151C">
            <w:pPr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цели и произвольно включаться в деятельность</w:t>
            </w:r>
          </w:p>
        </w:tc>
      </w:tr>
      <w:tr w:rsidR="00374C21" w:rsidRPr="00BC153B" w14:paraId="572A4C8A" w14:textId="77777777" w:rsidTr="00BB151C">
        <w:tc>
          <w:tcPr>
            <w:tcW w:w="14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A694" w14:textId="77777777" w:rsidR="00374C21" w:rsidRPr="00BC153B" w:rsidRDefault="00374C21" w:rsidP="00BB151C">
            <w:pPr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ВСЕГО </w:t>
            </w: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74C21" w:rsidRPr="00BC153B" w14:paraId="4DA225CD" w14:textId="77777777" w:rsidTr="00BB151C">
        <w:tc>
          <w:tcPr>
            <w:tcW w:w="14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1CA2" w14:textId="77777777" w:rsidR="00374C21" w:rsidRPr="00BC153B" w:rsidRDefault="00374C21" w:rsidP="00BB151C">
            <w:pPr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</w:tr>
      <w:tr w:rsidR="00374C21" w:rsidRPr="00BC153B" w14:paraId="203BD0EA" w14:textId="77777777" w:rsidTr="00BB151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11717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FC398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Наземный транспорт. Части </w:t>
            </w: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наземного транспорта.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F69D1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B81B1" w14:textId="77777777" w:rsidR="00374C21" w:rsidRPr="00BC153B" w:rsidRDefault="00374C21" w:rsidP="00BB151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Стимулировать и поощрять стремление к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получению новых знаний с помощью создания соответствующих учебных ситуаций.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B4C6D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Умение решать каждодневные жизненные </w:t>
            </w: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задачи, связанные с удовлетворением первоочередных потребностей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C55D" w14:textId="77777777" w:rsidR="00374C21" w:rsidRPr="00BC153B" w:rsidRDefault="00374C21" w:rsidP="00BB15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383D5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Представления </w:t>
            </w:r>
            <w:proofErr w:type="gram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  транспорте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76BE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действие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 рука-в-руке</w:t>
            </w:r>
          </w:p>
          <w:p w14:paraId="7AA9343B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BA23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Последовательно выполняет отдельные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операции действия по образцу педагога</w:t>
            </w:r>
          </w:p>
          <w:p w14:paraId="3602B08D" w14:textId="77777777" w:rsidR="00374C21" w:rsidRPr="00BC153B" w:rsidRDefault="00374C21" w:rsidP="00BB151C">
            <w:pPr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C21" w:rsidRPr="00BC153B" w14:paraId="0DD988D3" w14:textId="77777777" w:rsidTr="00BB151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A639F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C9098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Автобус.  Машина. (узнавание). Назначение. </w:t>
            </w:r>
          </w:p>
          <w:p w14:paraId="4623FC26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Аппликация.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D0AFA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B1C78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Создать предпосылки для выполнения посильных трудовых поручений (собрать игрушки, организовать свое рабочее место, собрать мусор)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06FB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Создать предпосылки для формирования стремления заслужить одобрение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876D" w14:textId="77777777" w:rsidR="00374C21" w:rsidRPr="00BC153B" w:rsidRDefault="00374C21" w:rsidP="00BB15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3BF0" w14:textId="77777777" w:rsidR="00374C21" w:rsidRPr="00BC153B" w:rsidRDefault="00374C21" w:rsidP="00BB15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 представления об автобусе, его назначении. </w:t>
            </w:r>
          </w:p>
          <w:p w14:paraId="154829C7" w14:textId="77777777" w:rsidR="00374C21" w:rsidRPr="00BC153B" w:rsidRDefault="00374C21" w:rsidP="00BB15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764A1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стереотипную инструкцию (отрабатываемую с конкретным учеником)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23D7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выполняет отдельные операции действия по образцу педагога</w:t>
            </w:r>
          </w:p>
          <w:p w14:paraId="78D7E783" w14:textId="77777777" w:rsidR="00374C21" w:rsidRPr="00BC153B" w:rsidRDefault="00374C21" w:rsidP="00BB151C">
            <w:pPr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C21" w:rsidRPr="00BC153B" w14:paraId="24A9BDF5" w14:textId="77777777" w:rsidTr="00BB151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2C06B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CCACD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Мы едем, едем. (игровые 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действия )</w:t>
            </w:r>
            <w:proofErr w:type="gram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CCCC0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B706" w14:textId="77777777" w:rsidR="00374C21" w:rsidRPr="00BC153B" w:rsidRDefault="00374C21" w:rsidP="00BB151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предпосылки для формирования умения принимать и оказывать помощь, стимулировать и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поощрять желание оказать помощь</w:t>
            </w:r>
          </w:p>
          <w:p w14:paraId="1CC514E2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EE251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Создать предпосылки для развития навыков сотрудничества со взрослыми и сверстниками в </w:t>
            </w: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разных социальных ситуациях.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0A73" w14:textId="77777777" w:rsidR="00374C21" w:rsidRPr="00BC153B" w:rsidRDefault="00374C21" w:rsidP="00BB15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6D37D" w14:textId="77777777" w:rsidR="00374C21" w:rsidRPr="00BC153B" w:rsidRDefault="00374C21" w:rsidP="00BB15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Представления о социальных ролях людей (пассажир,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пешеход,  правилах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поведения согласно социальным ролям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C49F7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Выполняет стереотипную инструкцию (отрабатываемую с конкретным учеником)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3D41" w14:textId="77777777" w:rsidR="00374C21" w:rsidRPr="00BC153B" w:rsidRDefault="00374C21" w:rsidP="00BB151C">
            <w:pPr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цели и произвольно включаться в деятельность, следовать предложенному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 и работать в общем темпе;</w:t>
            </w:r>
          </w:p>
          <w:p w14:paraId="2860CD1E" w14:textId="77777777" w:rsidR="00374C21" w:rsidRPr="00BC153B" w:rsidRDefault="00374C21" w:rsidP="00BB151C">
            <w:pPr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C21" w:rsidRPr="00BC153B" w14:paraId="73689021" w14:textId="77777777" w:rsidTr="00BB151C">
        <w:tc>
          <w:tcPr>
            <w:tcW w:w="14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337A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ind w:lef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ВСЕГО </w:t>
            </w: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74C21" w:rsidRPr="00BC153B" w14:paraId="669AEDAD" w14:textId="77777777" w:rsidTr="00BB151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46C4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D7B95" w14:textId="77777777" w:rsidR="00374C21" w:rsidRPr="00BC153B" w:rsidRDefault="00374C21" w:rsidP="00BB151C">
            <w:pPr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</w:tr>
      <w:tr w:rsidR="00374C21" w:rsidRPr="00BC153B" w14:paraId="4265F019" w14:textId="77777777" w:rsidTr="00BB151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CEAED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D6135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Магазин. Правила поведения в магазине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729A8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61887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Развитие самостоятельности и личной ответственности за свои поступки на основе представлений о нравственных нормах, общепринятых правилах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7CEAE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Умение решать каждодневные жизненные задачи, связанные с удовлетворением первоочередных потребностей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C8AC" w14:textId="77777777" w:rsidR="00374C21" w:rsidRPr="00BC153B" w:rsidRDefault="00374C21" w:rsidP="00BB15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F31B3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Создать условия для ознакомления 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 алгоритмом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совершения покупок в магазине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50E2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действие способом рука-в-руке</w:t>
            </w:r>
          </w:p>
          <w:p w14:paraId="3715B210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DFFC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выполняет отдельные операции действия по образцу педагога</w:t>
            </w:r>
          </w:p>
          <w:p w14:paraId="4409AE06" w14:textId="77777777" w:rsidR="00374C21" w:rsidRPr="00BC153B" w:rsidRDefault="00374C21" w:rsidP="00BB151C">
            <w:pPr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C21" w:rsidRPr="00BC153B" w14:paraId="6E1B7A66" w14:textId="77777777" w:rsidTr="00BB151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8D9B4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4BA70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ind w:left="20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Я- покупатель (игровые действия)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31AE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BB5A2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Социально – эмоциональное участие в процессе общения и совместной деятельности. </w:t>
            </w: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Игровая деятельность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3BE06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Создать предпосылки для развития навыков сотрудничества со взрослыми и </w:t>
            </w:r>
            <w:r w:rsidRPr="00BC153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сверстниками в разных социальных ситуациях.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DD288" w14:textId="77777777" w:rsidR="00374C21" w:rsidRPr="00BC153B" w:rsidRDefault="00374C21" w:rsidP="00BB15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Создать предпосылки для получения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289E3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Представления о социальных ролях людей (покупатель, продавец), 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правилах поведения согласно социальным ролям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0CB8A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 стереотипную инструкцию (отрабатываемую с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конкретным учеником)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D538F" w14:textId="77777777" w:rsidR="00374C21" w:rsidRPr="00BC153B" w:rsidRDefault="00374C21" w:rsidP="00BB151C">
            <w:pPr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следовать предложенному сюжету; использовать предметы по назначению</w:t>
            </w:r>
          </w:p>
        </w:tc>
      </w:tr>
      <w:tr w:rsidR="00374C21" w:rsidRPr="00BC153B" w14:paraId="12714371" w14:textId="77777777" w:rsidTr="00BB151C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9903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1C89A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ind w:left="207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9A4D9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D7B3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B0B6" w14:textId="77777777" w:rsidR="00374C21" w:rsidRPr="00BC153B" w:rsidRDefault="00374C21" w:rsidP="00BB151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2948" w14:textId="77777777" w:rsidR="00374C21" w:rsidRPr="00BC153B" w:rsidRDefault="00374C21" w:rsidP="00BB151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8FF6" w14:textId="77777777" w:rsidR="00374C21" w:rsidRPr="00BC153B" w:rsidRDefault="00374C21" w:rsidP="00BB15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C449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D7EC" w14:textId="77777777" w:rsidR="00374C21" w:rsidRPr="00BC153B" w:rsidRDefault="00374C21" w:rsidP="00BB151C">
            <w:pPr>
              <w:spacing w:after="0" w:line="36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34FD33" w14:textId="77777777" w:rsidR="00374C21" w:rsidRPr="00BC153B" w:rsidRDefault="00374C21" w:rsidP="00374C21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sectPr w:rsidR="00374C21" w:rsidRPr="00BC153B" w:rsidSect="00874E73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71E25B60" w14:textId="77777777" w:rsidR="00374C21" w:rsidRPr="00BC153B" w:rsidRDefault="00374C21" w:rsidP="00374C21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13D86784" w14:textId="77777777" w:rsidR="00374C21" w:rsidRDefault="00374C21">
      <w:pPr>
        <w:sectPr w:rsidR="00374C21" w:rsidSect="00374C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007ED52" w14:textId="77777777" w:rsidR="00374C21" w:rsidRPr="00BC153B" w:rsidRDefault="00374C21" w:rsidP="00374C21">
      <w:pPr>
        <w:suppressAutoHyphens/>
        <w:spacing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14:paraId="7B284FBB" w14:textId="77777777" w:rsidR="00374C21" w:rsidRPr="00BC153B" w:rsidRDefault="00374C21" w:rsidP="00374C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для 1 класса рассчитана на учебный год, общая трудоемкость 33 часа, количество занятий в классе в неделю – 1</w:t>
      </w:r>
    </w:p>
    <w:p w14:paraId="5487BD55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5135"/>
        <w:gridCol w:w="3644"/>
      </w:tblGrid>
      <w:tr w:rsidR="00374C21" w:rsidRPr="00BC153B" w14:paraId="3300B5E2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73E37" w14:textId="77777777" w:rsidR="00374C21" w:rsidRPr="00BC153B" w:rsidRDefault="00374C21" w:rsidP="00BB151C">
            <w:pPr>
              <w:snapToGri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ACA1A" w14:textId="77777777" w:rsidR="00374C21" w:rsidRPr="00BC153B" w:rsidRDefault="00374C21" w:rsidP="00BB151C">
            <w:pPr>
              <w:snapToGri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 программы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826AD" w14:textId="77777777" w:rsidR="00374C21" w:rsidRPr="00BC153B" w:rsidRDefault="00374C21" w:rsidP="00BB151C">
            <w:pPr>
              <w:snapToGri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по разделу</w:t>
            </w:r>
          </w:p>
        </w:tc>
      </w:tr>
      <w:tr w:rsidR="00374C21" w:rsidRPr="00BC153B" w14:paraId="023878A1" w14:textId="77777777" w:rsidTr="00BB151C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E5C52" w14:textId="77777777" w:rsidR="00374C21" w:rsidRPr="00BC153B" w:rsidRDefault="00374C21" w:rsidP="00BB1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 Школа.</w:t>
            </w:r>
          </w:p>
        </w:tc>
      </w:tr>
      <w:tr w:rsidR="00374C21" w:rsidRPr="00BC153B" w14:paraId="1F7B8A28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6CDD" w14:textId="77777777" w:rsidR="00374C21" w:rsidRPr="00BC153B" w:rsidRDefault="00374C21" w:rsidP="00BB1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532DA" w14:textId="77777777" w:rsidR="00374C21" w:rsidRPr="00BC153B" w:rsidRDefault="00374C21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Школа. Мой класс.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CBA80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4C21" w:rsidRPr="00BC153B" w14:paraId="16009906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E936" w14:textId="77777777" w:rsidR="00374C21" w:rsidRPr="00BC153B" w:rsidRDefault="00374C21" w:rsidP="00BB1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29DCD" w14:textId="77777777" w:rsidR="00374C21" w:rsidRPr="00BC153B" w:rsidRDefault="00374C21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Я - ученик. Моя парта.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C8B81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4C21" w:rsidRPr="00BC153B" w14:paraId="27DD58CF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47C2" w14:textId="77777777" w:rsidR="00374C21" w:rsidRPr="00BC153B" w:rsidRDefault="00374C21" w:rsidP="00BB1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CA961" w14:textId="77777777" w:rsidR="00374C21" w:rsidRPr="00BC153B" w:rsidRDefault="00374C21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Девочки и мальчики.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AC827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4C21" w:rsidRPr="00BC153B" w14:paraId="4277024C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D277" w14:textId="77777777" w:rsidR="00374C21" w:rsidRPr="00BC153B" w:rsidRDefault="00374C21" w:rsidP="00BB1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B1431" w14:textId="77777777" w:rsidR="00374C21" w:rsidRPr="00BC153B" w:rsidRDefault="00374C21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Школьные принадлежности. Тетрадь, карандаш, портфель 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8A79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4C21" w:rsidRPr="00BC153B" w14:paraId="0F7BF5D4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FC3E" w14:textId="77777777" w:rsidR="00374C21" w:rsidRPr="00BC153B" w:rsidRDefault="00374C21" w:rsidP="00BB1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CC02D" w14:textId="77777777" w:rsidR="00374C21" w:rsidRPr="00BC153B" w:rsidRDefault="00374C21" w:rsidP="00BB1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5362C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74C21" w:rsidRPr="00BC153B" w14:paraId="09E7387C" w14:textId="77777777" w:rsidTr="00BB151C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27034" w14:textId="77777777" w:rsidR="00374C21" w:rsidRPr="00BC153B" w:rsidRDefault="00374C21" w:rsidP="00BB151C">
            <w:pPr>
              <w:tabs>
                <w:tab w:val="left" w:pos="435"/>
                <w:tab w:val="center" w:pos="72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Этот рукотворный мир</w:t>
            </w:r>
          </w:p>
        </w:tc>
      </w:tr>
      <w:tr w:rsidR="00374C21" w:rsidRPr="00BC153B" w14:paraId="034A8E42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AC5D" w14:textId="77777777" w:rsidR="00374C21" w:rsidRPr="00BC153B" w:rsidRDefault="00374C21" w:rsidP="00BB1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731EB" w14:textId="77777777" w:rsidR="00374C21" w:rsidRPr="00BC153B" w:rsidRDefault="00374C21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Материалы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созданные человеком. Бумага. Свойства бумаги.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2DED0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4C21" w:rsidRPr="00BC153B" w14:paraId="2D00E21B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3266" w14:textId="77777777" w:rsidR="00374C21" w:rsidRPr="00BC153B" w:rsidRDefault="00374C21" w:rsidP="00BB1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A4FC6" w14:textId="77777777" w:rsidR="00374C21" w:rsidRPr="00BC153B" w:rsidRDefault="00374C21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Игрушки (мяч, кукла, машинка, кубики) 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352EB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C21" w:rsidRPr="00BC153B" w14:paraId="29C765BC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EC65" w14:textId="77777777" w:rsidR="00374C21" w:rsidRPr="00BC153B" w:rsidRDefault="00374C21" w:rsidP="00BB1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9638" w14:textId="77777777" w:rsidR="00374C21" w:rsidRPr="00BC153B" w:rsidRDefault="00374C21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864F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C21" w:rsidRPr="00BC153B" w14:paraId="75B2C6C8" w14:textId="77777777" w:rsidTr="00BB151C">
        <w:trPr>
          <w:trHeight w:val="34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9963" w14:textId="77777777" w:rsidR="00374C21" w:rsidRPr="00BC153B" w:rsidRDefault="00374C21" w:rsidP="00BB1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75EBA" w14:textId="77777777" w:rsidR="00374C21" w:rsidRPr="00BC153B" w:rsidRDefault="00374C21" w:rsidP="00BB1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9F7C4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374C21" w:rsidRPr="00BC153B" w14:paraId="7A9572B2" w14:textId="77777777" w:rsidTr="00BB151C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0E9C7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 Дом, в котором я живу </w:t>
            </w:r>
          </w:p>
        </w:tc>
      </w:tr>
      <w:tr w:rsidR="00374C21" w:rsidRPr="00BC153B" w14:paraId="2325F2B3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1D16" w14:textId="77777777" w:rsidR="00374C21" w:rsidRPr="00BC153B" w:rsidRDefault="00374C21" w:rsidP="00BB1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EA9BC" w14:textId="77777777" w:rsidR="00374C21" w:rsidRPr="00BC153B" w:rsidRDefault="00374C21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Мой дом (квартира). Части дома.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27BD9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4C21" w:rsidRPr="00BC153B" w14:paraId="7B36E647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7FB8" w14:textId="77777777" w:rsidR="00374C21" w:rsidRPr="00BC153B" w:rsidRDefault="00374C21" w:rsidP="00BB1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C5C49" w14:textId="77777777" w:rsidR="00374C21" w:rsidRPr="00BC153B" w:rsidRDefault="00374C21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Комната. Назначение комнат.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D16F7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4C21" w:rsidRPr="00BC153B" w14:paraId="75644A74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215D" w14:textId="77777777" w:rsidR="00374C21" w:rsidRPr="00BC153B" w:rsidRDefault="00374C21" w:rsidP="00BB1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5B218" w14:textId="77777777" w:rsidR="00374C21" w:rsidRPr="00BC153B" w:rsidRDefault="00374C21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Всего: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E1D3C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74C21" w:rsidRPr="00BC153B" w14:paraId="642F545E" w14:textId="77777777" w:rsidTr="00BB151C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9452B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 Предметы быта</w:t>
            </w:r>
          </w:p>
        </w:tc>
      </w:tr>
      <w:tr w:rsidR="00374C21" w:rsidRPr="00BC153B" w14:paraId="07176930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7A83" w14:textId="77777777" w:rsidR="00374C21" w:rsidRPr="00BC153B" w:rsidRDefault="00374C21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C9755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Помощники в доме (бытовые приборы: телевизор, пылесос, чайник)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66402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4C21" w:rsidRPr="00BC153B" w14:paraId="0DAC8879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FC5A" w14:textId="77777777" w:rsidR="00374C21" w:rsidRPr="00BC153B" w:rsidRDefault="00374C21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FDF17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(стол, стул, кровать)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E3964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4C21" w:rsidRPr="00BC153B" w14:paraId="4A71F085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46F3" w14:textId="77777777" w:rsidR="00374C21" w:rsidRPr="00BC153B" w:rsidRDefault="00374C21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AAC93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(тарелка, ложка, стакан (кружка)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B4424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4C21" w:rsidRPr="00BC153B" w14:paraId="46DD41BF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F72F" w14:textId="77777777" w:rsidR="00374C21" w:rsidRPr="00BC153B" w:rsidRDefault="00374C21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B89E2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58BB4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74C21" w:rsidRPr="00BC153B" w14:paraId="1BD1AC41" w14:textId="77777777" w:rsidTr="00BB151C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00F8F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 Транспорт</w:t>
            </w:r>
          </w:p>
        </w:tc>
      </w:tr>
      <w:tr w:rsidR="00374C21" w:rsidRPr="00BC153B" w14:paraId="6111DE06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0225" w14:textId="77777777" w:rsidR="00374C21" w:rsidRPr="00BC153B" w:rsidRDefault="00374C21" w:rsidP="00BB1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118B0" w14:textId="77777777" w:rsidR="00374C21" w:rsidRPr="00BC153B" w:rsidRDefault="00374C21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Части наземного транспорта.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CEA36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4C21" w:rsidRPr="00BC153B" w14:paraId="525F88AF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862B" w14:textId="77777777" w:rsidR="00374C21" w:rsidRPr="00BC153B" w:rsidRDefault="00374C21" w:rsidP="00BB1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AC803" w14:textId="77777777" w:rsidR="00374C21" w:rsidRPr="00BC153B" w:rsidRDefault="00374C21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Автобус. Назначение.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7CAE5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4C21" w:rsidRPr="00BC153B" w14:paraId="36A3DEFA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8514" w14:textId="77777777" w:rsidR="00374C21" w:rsidRPr="00BC153B" w:rsidRDefault="00374C21" w:rsidP="00BB1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D327E" w14:textId="77777777" w:rsidR="00374C21" w:rsidRPr="00BC153B" w:rsidRDefault="00374C21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Я – пассажир, я- водитель (игровые действия)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710FE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4C21" w:rsidRPr="00BC153B" w14:paraId="666B2532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FCA7" w14:textId="77777777" w:rsidR="00374C21" w:rsidRPr="00BC153B" w:rsidRDefault="00374C21" w:rsidP="00BB1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278B8" w14:textId="77777777" w:rsidR="00374C21" w:rsidRPr="00BC153B" w:rsidRDefault="00374C21" w:rsidP="00BB151C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E13D1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74C21" w:rsidRPr="00BC153B" w14:paraId="18A6BDDF" w14:textId="77777777" w:rsidTr="00BB151C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EDB10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Город</w:t>
            </w:r>
          </w:p>
        </w:tc>
      </w:tr>
      <w:tr w:rsidR="00374C21" w:rsidRPr="00BC153B" w14:paraId="614BC362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CB4F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A717C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Магазин.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08F71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4C21" w:rsidRPr="00BC153B" w14:paraId="6D1590BC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5E92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FC3F4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Продавец- покупатель (игровые действия)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D5B55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4C21" w:rsidRPr="00BC153B" w14:paraId="5451C640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79B9" w14:textId="77777777" w:rsidR="00374C21" w:rsidRPr="00BC153B" w:rsidRDefault="00374C21" w:rsidP="00BB1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0B11C" w14:textId="77777777" w:rsidR="00374C21" w:rsidRPr="00BC153B" w:rsidRDefault="00374C21" w:rsidP="00BB1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73F3B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74C21" w:rsidRPr="00BC153B" w14:paraId="5100495F" w14:textId="77777777" w:rsidTr="00BB151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5CFD" w14:textId="77777777" w:rsidR="00374C21" w:rsidRPr="00BC153B" w:rsidRDefault="00374C21" w:rsidP="00BB1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F4AA7" w14:textId="77777777" w:rsidR="00374C21" w:rsidRPr="00BC153B" w:rsidRDefault="00374C21" w:rsidP="00BB151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за год: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F9BFF" w14:textId="77777777" w:rsidR="00374C21" w:rsidRPr="00BC153B" w:rsidRDefault="00374C21" w:rsidP="00BB15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14:paraId="130BA325" w14:textId="77777777" w:rsidR="00374C21" w:rsidRPr="00BC153B" w:rsidRDefault="00374C21" w:rsidP="00374C21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407E8FEB" w14:textId="77777777" w:rsidR="00374C21" w:rsidRPr="00BC153B" w:rsidRDefault="00374C21" w:rsidP="00374C21">
      <w:pPr>
        <w:suppressAutoHyphens/>
        <w:spacing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РЕКОМЕНДАЦИИ ПО УЧЕБНО-МЕТОДИЧЕСКОМУ </w:t>
      </w:r>
      <w:proofErr w:type="gramStart"/>
      <w:r w:rsidRPr="00BC153B">
        <w:rPr>
          <w:rFonts w:ascii="Times New Roman" w:eastAsia="Calibri" w:hAnsi="Times New Roman" w:cs="Times New Roman"/>
          <w:b/>
          <w:sz w:val="24"/>
          <w:szCs w:val="24"/>
        </w:rPr>
        <w:t>И  МАТЕРИАЛЬНО</w:t>
      </w:r>
      <w:proofErr w:type="gramEnd"/>
      <w:r w:rsidRPr="00BC153B">
        <w:rPr>
          <w:rFonts w:ascii="Times New Roman" w:eastAsia="Calibri" w:hAnsi="Times New Roman" w:cs="Times New Roman"/>
          <w:b/>
          <w:sz w:val="24"/>
          <w:szCs w:val="24"/>
        </w:rPr>
        <w:t xml:space="preserve">-ТЕХНИЧЕСКОМУ ОБЕСПЕЧЕНИЮ </w:t>
      </w:r>
    </w:p>
    <w:p w14:paraId="5263FD2B" w14:textId="77777777" w:rsidR="00374C21" w:rsidRPr="00BC153B" w:rsidRDefault="00374C21" w:rsidP="00374C21">
      <w:pPr>
        <w:widowControl w:val="0"/>
        <w:suppressAutoHyphens/>
        <w:spacing w:after="0" w:line="360" w:lineRule="auto"/>
        <w:ind w:left="92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-компьютерные обучающие игры (например, «</w:t>
      </w:r>
      <w:proofErr w:type="spellStart"/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Лунтик</w:t>
      </w:r>
      <w:proofErr w:type="spellEnd"/>
      <w:r w:rsidRPr="00BC153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познает мир»)</w:t>
      </w:r>
    </w:p>
    <w:p w14:paraId="60F42972" w14:textId="77777777" w:rsidR="00374C21" w:rsidRPr="00BC153B" w:rsidRDefault="00374C21" w:rsidP="00374C21">
      <w:pPr>
        <w:spacing w:after="0" w:line="36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натуральные объекты (игрушки, одежда), муляжи,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макеты .</w:t>
      </w:r>
      <w:proofErr w:type="gramEnd"/>
    </w:p>
    <w:p w14:paraId="11E6D78E" w14:textId="77777777" w:rsidR="00374C21" w:rsidRPr="00BC153B" w:rsidRDefault="00374C21" w:rsidP="00374C21">
      <w:pPr>
        <w:spacing w:after="0" w:line="36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детские наборы посуды, предметы быта;</w:t>
      </w:r>
    </w:p>
    <w:p w14:paraId="5FE80D98" w14:textId="77777777" w:rsidR="00374C21" w:rsidRPr="00BC153B" w:rsidRDefault="00374C21" w:rsidP="00374C21">
      <w:pPr>
        <w:spacing w:after="0" w:line="36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предметные,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сюжетные  картинки</w:t>
      </w:r>
      <w:proofErr w:type="gramEnd"/>
    </w:p>
    <w:p w14:paraId="645E6419" w14:textId="77777777" w:rsidR="00374C21" w:rsidRPr="00BC153B" w:rsidRDefault="00374C21" w:rsidP="00374C21">
      <w:pPr>
        <w:spacing w:after="0" w:line="36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дидактические игры: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« Одежда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>», «Лото – профессий», «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– профессий», «Транспорт»   </w:t>
      </w:r>
    </w:p>
    <w:p w14:paraId="1432F1CB" w14:textId="77777777" w:rsidR="00374C21" w:rsidRPr="00BC153B" w:rsidRDefault="00374C21" w:rsidP="00374C21">
      <w:pPr>
        <w:spacing w:after="0" w:line="36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аудио и видеоматериалы, презентации, иллюстрирующие социальную жизнь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людей,   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</w:rPr>
        <w:t>правила поведения в общественных местах.</w:t>
      </w:r>
    </w:p>
    <w:p w14:paraId="0172C301" w14:textId="77777777" w:rsidR="00374C21" w:rsidRPr="00BC153B" w:rsidRDefault="00374C21" w:rsidP="00374C21">
      <w:pPr>
        <w:spacing w:after="0" w:line="36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тетради – раскраски с различными объектами окружающего социального мира.</w:t>
      </w:r>
    </w:p>
    <w:p w14:paraId="2AAFB111" w14:textId="77777777" w:rsidR="00374C21" w:rsidRPr="00BC153B" w:rsidRDefault="00374C21" w:rsidP="00374C21">
      <w:pPr>
        <w:shd w:val="clear" w:color="auto" w:fill="FFFFFF"/>
        <w:spacing w:after="0" w:line="36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комплект рабочих тетрадей "Я-говорю!" под редакцией Л. Б.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Баряевой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, Е. Т. Логиновой, Л. В. Лопатиной (из серии "Ребенок в семье", "Ребенок и его игрушки", "Ребенок в школе", "Ребенок и его дом". </w:t>
      </w:r>
    </w:p>
    <w:p w14:paraId="31289964" w14:textId="77777777" w:rsidR="00374C21" w:rsidRPr="00BC153B" w:rsidRDefault="00374C21" w:rsidP="00374C21">
      <w:pPr>
        <w:shd w:val="clear" w:color="auto" w:fill="FFFFFF"/>
        <w:spacing w:after="0" w:line="360" w:lineRule="auto"/>
        <w:ind w:left="9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 детские наборы «Больница», «Магазин»;  </w:t>
      </w:r>
    </w:p>
    <w:p w14:paraId="7D9169DA" w14:textId="77777777" w:rsidR="00374C21" w:rsidRPr="00BC153B" w:rsidRDefault="00374C21" w:rsidP="00374C21">
      <w:pPr>
        <w:spacing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14:paraId="4E96D48E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</w:t>
      </w:r>
    </w:p>
    <w:p w14:paraId="0B6533AA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группой обучающихся:</w:t>
      </w:r>
    </w:p>
    <w:p w14:paraId="447BBFB3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-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входить и выходить из учебного помещения со звонком; </w:t>
      </w:r>
    </w:p>
    <w:p w14:paraId="5A75FFAE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пространстве класса (зала, учебного помещения), пользоваться учебной мебелью; </w:t>
      </w:r>
    </w:p>
    <w:p w14:paraId="7BDEA540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14:paraId="27768FCC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цели и произвольно включаться в деятельность; </w:t>
      </w:r>
    </w:p>
    <w:p w14:paraId="0A774F38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передвигаться по школе, находить свой класс, другие необходимые помещения.</w:t>
      </w:r>
    </w:p>
    <w:p w14:paraId="1E26BD1C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Формирование учебного поведения: </w:t>
      </w:r>
    </w:p>
    <w:p w14:paraId="4F31A3A0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1) направленность взгляда (на говорящего взрослого, на задание):</w:t>
      </w:r>
    </w:p>
    <w:p w14:paraId="3E5F23C4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фиксирует взгляд на звучащей игрушке;</w:t>
      </w:r>
    </w:p>
    <w:p w14:paraId="62EBEC98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яркой игрушке;</w:t>
      </w:r>
    </w:p>
    <w:p w14:paraId="0FE06D9F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движущей игрушке;</w:t>
      </w:r>
    </w:p>
    <w:p w14:paraId="2FDA1D8B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переключает взгляд с одного предмета на другой;</w:t>
      </w:r>
    </w:p>
    <w:p w14:paraId="5DAC1A7C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фиксирует взгляд на лице педагога; </w:t>
      </w:r>
    </w:p>
    <w:p w14:paraId="2E8101B5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лице педагога с использованием голоса;</w:t>
      </w:r>
    </w:p>
    <w:p w14:paraId="262B3D7E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изображении;</w:t>
      </w:r>
    </w:p>
    <w:p w14:paraId="63E2E236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фиксирует взгляд на экране монитора.</w:t>
      </w:r>
    </w:p>
    <w:p w14:paraId="120D30D9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2) умение выполнять инструкции педагога:</w:t>
      </w:r>
    </w:p>
    <w:p w14:paraId="1F17B8A5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понимает жестовую инструкцию;</w:t>
      </w:r>
    </w:p>
    <w:p w14:paraId="6C13542D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понимает инструкцию по пиктограммам; </w:t>
      </w:r>
    </w:p>
    <w:p w14:paraId="3C913211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стереотипную инструкцию (отрабатываемая с конкретным учеником на данном этапе обучения).</w:t>
      </w:r>
    </w:p>
    <w:p w14:paraId="293A896C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3) использование по назначению учебных материалов:</w:t>
      </w:r>
    </w:p>
    <w:p w14:paraId="45B6C681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бумаги; карандаша, мела</w:t>
      </w:r>
    </w:p>
    <w:p w14:paraId="0FEA2DA4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4) умение выполнять действия по образцу и по подражанию:</w:t>
      </w:r>
    </w:p>
    <w:p w14:paraId="25E599D6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действие способом рука-в-руке;</w:t>
      </w:r>
    </w:p>
    <w:p w14:paraId="744B757D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подражает действиям, выполняемы педагогом;</w:t>
      </w:r>
    </w:p>
    <w:p w14:paraId="0DE738F2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 выполняет отдельные операции действия по образцу педагога.</w:t>
      </w:r>
    </w:p>
    <w:p w14:paraId="7A804B31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Формирование умения выполнять задание:</w:t>
      </w:r>
    </w:p>
    <w:p w14:paraId="26D1883E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1) в течение определенного периода времени:</w:t>
      </w:r>
    </w:p>
    <w:p w14:paraId="4F648CA9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удерживать произвольное внимание на выполнении посильного задания 3-4 мин.</w:t>
      </w:r>
    </w:p>
    <w:p w14:paraId="5F751CF0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2) от начала до конца:</w:t>
      </w:r>
    </w:p>
    <w:p w14:paraId="2AE41275" w14:textId="77777777" w:rsidR="00374C21" w:rsidRPr="00BC153B" w:rsidRDefault="00374C21" w:rsidP="00374C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организующей, направляющей помощи способен выполнить посильное задание от начала до конца.</w:t>
      </w:r>
    </w:p>
    <w:p w14:paraId="0AA4E23B" w14:textId="77777777" w:rsidR="00374C21" w:rsidRPr="00BC153B" w:rsidRDefault="00374C21" w:rsidP="00374C2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Указанные в содержании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 результаты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могу быть не достигнуты в течение даже нескольких уроков. Но педагог создает специальные условия, дает обучающимся возможность для выполнения определенных действий, для формирования новых умений, осуществляя деятельностный подход.  Для 2 группы планируемые личностные и предметные результаты не являются приоритетными (поэтому в некоторых темах предметные результаты не определены), а основное внимание уделяется формированию базовых учебных действий.  </w:t>
      </w:r>
    </w:p>
    <w:p w14:paraId="7287AF19" w14:textId="77777777" w:rsidR="00374C21" w:rsidRDefault="00374C21"/>
    <w:sectPr w:rsidR="00374C21" w:rsidSect="00374C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13"/>
    <w:rsid w:val="00012289"/>
    <w:rsid w:val="00022D5B"/>
    <w:rsid w:val="00034A33"/>
    <w:rsid w:val="00105FC0"/>
    <w:rsid w:val="00374C21"/>
    <w:rsid w:val="00375A9C"/>
    <w:rsid w:val="004D427D"/>
    <w:rsid w:val="004E33A6"/>
    <w:rsid w:val="00636A14"/>
    <w:rsid w:val="006D4DC6"/>
    <w:rsid w:val="00846EBD"/>
    <w:rsid w:val="00AD06AB"/>
    <w:rsid w:val="00B1421D"/>
    <w:rsid w:val="00C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4E19"/>
  <w15:chartTrackingRefBased/>
  <w15:docId w15:val="{46E3F986-FD6C-4145-BC91-4528988F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C2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74C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0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13</cp:revision>
  <cp:lastPrinted>2020-02-07T06:54:00Z</cp:lastPrinted>
  <dcterms:created xsi:type="dcterms:W3CDTF">2018-06-26T12:48:00Z</dcterms:created>
  <dcterms:modified xsi:type="dcterms:W3CDTF">2020-02-07T09:21:00Z</dcterms:modified>
</cp:coreProperties>
</file>