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85E98" w14:textId="2FE3F48C" w:rsidR="000B51FB" w:rsidRDefault="000B51FB">
      <w:pPr>
        <w:widowControl/>
        <w:autoSpaceDE/>
        <w:autoSpaceDN/>
        <w:spacing w:after="160" w:line="259" w:lineRule="auto"/>
        <w:rPr>
          <w:noProof/>
          <w:sz w:val="28"/>
          <w:szCs w:val="28"/>
        </w:rPr>
      </w:pPr>
      <w:bookmarkStart w:id="0" w:name="_GoBack"/>
      <w:r>
        <w:rPr>
          <w:b/>
          <w:bCs/>
          <w:noProof/>
          <w:color w:val="002060"/>
          <w:sz w:val="28"/>
          <w:szCs w:val="28"/>
        </w:rPr>
        <w:drawing>
          <wp:inline distT="0" distB="0" distL="0" distR="0" wp14:anchorId="572960F2" wp14:editId="697905B1">
            <wp:extent cx="5934075" cy="839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sz w:val="28"/>
          <w:szCs w:val="28"/>
        </w:rPr>
        <w:br w:type="page"/>
      </w:r>
    </w:p>
    <w:p w14:paraId="7C66207D" w14:textId="65EFEDAE" w:rsidR="007D2573" w:rsidRPr="00724720" w:rsidRDefault="007D2573" w:rsidP="007D2573">
      <w:pPr>
        <w:jc w:val="center"/>
        <w:rPr>
          <w:b/>
          <w:bCs/>
          <w:color w:val="002060"/>
          <w:sz w:val="28"/>
          <w:szCs w:val="28"/>
        </w:rPr>
      </w:pPr>
      <w:r w:rsidRPr="00724720">
        <w:rPr>
          <w:b/>
          <w:bCs/>
          <w:color w:val="002060"/>
          <w:sz w:val="28"/>
          <w:szCs w:val="28"/>
        </w:rPr>
        <w:lastRenderedPageBreak/>
        <w:t>Пояснительная записка</w:t>
      </w:r>
    </w:p>
    <w:p w14:paraId="74F94D60" w14:textId="77777777" w:rsidR="007D2573" w:rsidRPr="00724720" w:rsidRDefault="007D2573" w:rsidP="007D2573">
      <w:pPr>
        <w:jc w:val="both"/>
        <w:rPr>
          <w:b/>
          <w:bCs/>
          <w:color w:val="002060"/>
          <w:sz w:val="28"/>
          <w:szCs w:val="28"/>
        </w:rPr>
      </w:pPr>
    </w:p>
    <w:p w14:paraId="1B1A405B" w14:textId="77777777" w:rsidR="007D2573" w:rsidRPr="004462CA" w:rsidRDefault="007D2573" w:rsidP="007D2573">
      <w:pPr>
        <w:jc w:val="both"/>
        <w:rPr>
          <w:b/>
          <w:bCs/>
          <w:sz w:val="28"/>
          <w:szCs w:val="28"/>
        </w:rPr>
      </w:pPr>
      <w:bookmarkStart w:id="1" w:name="_Hlk19984474"/>
      <w:r w:rsidRPr="004462CA">
        <w:rPr>
          <w:b/>
          <w:bCs/>
          <w:sz w:val="28"/>
          <w:szCs w:val="28"/>
        </w:rPr>
        <w:t xml:space="preserve">Данная программа разработана на основе: </w:t>
      </w:r>
    </w:p>
    <w:p w14:paraId="5923ACDD" w14:textId="77777777" w:rsidR="007D2573" w:rsidRDefault="007D2573" w:rsidP="007D25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64C95">
        <w:rPr>
          <w:sz w:val="28"/>
          <w:szCs w:val="28"/>
        </w:rPr>
        <w:t xml:space="preserve">Федерального государственного образовательного стандарта образования обучающихся с умственной отсталостью (интеллектуальными нарушениями); </w:t>
      </w:r>
    </w:p>
    <w:p w14:paraId="48AB70E7" w14:textId="41D2778B" w:rsidR="007D2573" w:rsidRPr="00564C95" w:rsidRDefault="005C03FC" w:rsidP="007D25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2573" w:rsidRPr="00564C95">
        <w:rPr>
          <w:sz w:val="28"/>
          <w:szCs w:val="28"/>
        </w:rPr>
        <w:t xml:space="preserve">даптированной основной общеобразовательной программы образования обучающихся с умственной отсталостью (интеллектуальными нарушениями) АНОО «Солнечный круг» </w:t>
      </w:r>
      <w:proofErr w:type="spellStart"/>
      <w:r w:rsidR="007D2573" w:rsidRPr="00564C95">
        <w:rPr>
          <w:sz w:val="28"/>
          <w:szCs w:val="28"/>
        </w:rPr>
        <w:t>г.о</w:t>
      </w:r>
      <w:proofErr w:type="spellEnd"/>
      <w:r w:rsidR="007D2573" w:rsidRPr="00564C95">
        <w:rPr>
          <w:sz w:val="28"/>
          <w:szCs w:val="28"/>
        </w:rPr>
        <w:t xml:space="preserve">. Тольятти (2 вариант); Программно-методических материалов «Обучение детей с выраженным недоразвитием интеллекта» (под ред. И.М. </w:t>
      </w:r>
      <w:proofErr w:type="spellStart"/>
      <w:r w:rsidR="007D2573" w:rsidRPr="00564C95">
        <w:rPr>
          <w:sz w:val="28"/>
          <w:szCs w:val="28"/>
        </w:rPr>
        <w:t>Бгажноковой</w:t>
      </w:r>
      <w:proofErr w:type="spellEnd"/>
      <w:r w:rsidR="007D2573" w:rsidRPr="00564C95">
        <w:rPr>
          <w:sz w:val="28"/>
          <w:szCs w:val="28"/>
        </w:rPr>
        <w:t xml:space="preserve">) 2007г.; </w:t>
      </w:r>
    </w:p>
    <w:p w14:paraId="741726DB" w14:textId="5EAFCBDE" w:rsidR="007D2573" w:rsidRPr="00564C95" w:rsidRDefault="007D2573" w:rsidP="007D25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64C95">
        <w:rPr>
          <w:sz w:val="28"/>
          <w:szCs w:val="28"/>
        </w:rPr>
        <w:t xml:space="preserve">Учебного плана 2 класса АНОО «Солнечный круг» </w:t>
      </w:r>
      <w:proofErr w:type="spellStart"/>
      <w:r w:rsidRPr="00564C95">
        <w:rPr>
          <w:sz w:val="28"/>
          <w:szCs w:val="28"/>
        </w:rPr>
        <w:t>г.о</w:t>
      </w:r>
      <w:proofErr w:type="spellEnd"/>
      <w:r w:rsidRPr="00564C95">
        <w:rPr>
          <w:sz w:val="28"/>
          <w:szCs w:val="28"/>
        </w:rPr>
        <w:t>. Тольятти на 2019-2020 учебный год.</w:t>
      </w:r>
    </w:p>
    <w:bookmarkEnd w:id="1"/>
    <w:p w14:paraId="373A90B4" w14:textId="77777777" w:rsidR="007D2573" w:rsidRPr="00724720" w:rsidRDefault="007D2573" w:rsidP="007D2573">
      <w:pPr>
        <w:jc w:val="both"/>
        <w:rPr>
          <w:sz w:val="28"/>
          <w:szCs w:val="28"/>
        </w:rPr>
      </w:pPr>
    </w:p>
    <w:p w14:paraId="67088FB2" w14:textId="2A53B39D" w:rsidR="007D2573" w:rsidRDefault="007D2573" w:rsidP="007D2573">
      <w:pPr>
        <w:jc w:val="both"/>
        <w:rPr>
          <w:b/>
          <w:bCs/>
          <w:sz w:val="28"/>
          <w:szCs w:val="28"/>
        </w:rPr>
      </w:pPr>
      <w:r w:rsidRPr="00724720">
        <w:rPr>
          <w:b/>
          <w:bCs/>
          <w:sz w:val="28"/>
          <w:szCs w:val="28"/>
        </w:rPr>
        <w:t>Актуальность</w:t>
      </w:r>
      <w:r>
        <w:rPr>
          <w:b/>
          <w:bCs/>
          <w:sz w:val="28"/>
          <w:szCs w:val="28"/>
        </w:rPr>
        <w:t xml:space="preserve"> </w:t>
      </w:r>
    </w:p>
    <w:p w14:paraId="681E44F5" w14:textId="06881CDD" w:rsidR="007F22DB" w:rsidRDefault="007F22DB" w:rsidP="007F22DB">
      <w:pPr>
        <w:ind w:firstLine="708"/>
        <w:jc w:val="both"/>
        <w:rPr>
          <w:sz w:val="28"/>
          <w:szCs w:val="28"/>
        </w:rPr>
      </w:pPr>
      <w:r w:rsidRPr="007F22DB">
        <w:rPr>
          <w:sz w:val="28"/>
          <w:szCs w:val="28"/>
        </w:rPr>
        <w:t xml:space="preserve">Изобразительная деятельность занимает важное место в работе с ребенком </w:t>
      </w:r>
      <w:proofErr w:type="gramStart"/>
      <w:r w:rsidRPr="007F22DB">
        <w:rPr>
          <w:sz w:val="28"/>
          <w:szCs w:val="28"/>
        </w:rPr>
        <w:t>с  умственной</w:t>
      </w:r>
      <w:proofErr w:type="gramEnd"/>
      <w:r w:rsidRPr="007F22DB">
        <w:rPr>
          <w:sz w:val="28"/>
          <w:szCs w:val="28"/>
        </w:rPr>
        <w:t xml:space="preserve"> отсталостью.         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 На занятиях дети имеют возможность выразить себя как личность, проявить интерес к деятельности или к предмету изображения, доступными для них способами осуществить выбор изобразительных средств. Многообразие используемых в изобразительной деятельности материалов и техник позволяет включать в этот вид деятельности всех детей без исключения.</w:t>
      </w:r>
    </w:p>
    <w:p w14:paraId="2EC7EEED" w14:textId="77777777" w:rsidR="007F22DB" w:rsidRPr="007F22DB" w:rsidRDefault="007F22DB" w:rsidP="007F22DB">
      <w:pPr>
        <w:ind w:firstLine="708"/>
        <w:jc w:val="both"/>
        <w:rPr>
          <w:sz w:val="28"/>
          <w:szCs w:val="28"/>
        </w:rPr>
      </w:pPr>
    </w:p>
    <w:p w14:paraId="4E7D8D6F" w14:textId="6C16EA98" w:rsidR="007D2573" w:rsidRPr="003D2F28" w:rsidRDefault="007D2573" w:rsidP="003D2F28">
      <w:pPr>
        <w:jc w:val="both"/>
        <w:rPr>
          <w:sz w:val="28"/>
          <w:szCs w:val="28"/>
        </w:rPr>
      </w:pPr>
      <w:r w:rsidRPr="0067085B">
        <w:rPr>
          <w:b/>
          <w:bCs/>
          <w:sz w:val="28"/>
          <w:szCs w:val="28"/>
        </w:rPr>
        <w:t>Цель</w:t>
      </w:r>
      <w:r>
        <w:rPr>
          <w:b/>
          <w:bCs/>
          <w:sz w:val="28"/>
          <w:szCs w:val="28"/>
        </w:rPr>
        <w:t xml:space="preserve"> программы</w:t>
      </w:r>
      <w:r w:rsidRPr="0067085B">
        <w:rPr>
          <w:b/>
          <w:bCs/>
          <w:sz w:val="28"/>
          <w:szCs w:val="28"/>
        </w:rPr>
        <w:t>:</w:t>
      </w:r>
      <w:r w:rsidR="003D2F28" w:rsidRPr="003D2F28">
        <w:t xml:space="preserve"> </w:t>
      </w:r>
      <w:r w:rsidR="003D2F28" w:rsidRPr="003D2F28">
        <w:rPr>
          <w:sz w:val="28"/>
          <w:szCs w:val="28"/>
        </w:rPr>
        <w:t>формирование элементарных специфических манипуляций, которые со временем преобразуются в целенаправленные действия с инструментами и материалами в изобразительной деятельности</w:t>
      </w:r>
      <w:r w:rsidR="003D2F28">
        <w:rPr>
          <w:sz w:val="28"/>
          <w:szCs w:val="28"/>
        </w:rPr>
        <w:t>.</w:t>
      </w:r>
    </w:p>
    <w:p w14:paraId="58575B3A" w14:textId="77777777" w:rsidR="007F22DB" w:rsidRDefault="007F22DB" w:rsidP="007D2573">
      <w:pPr>
        <w:jc w:val="both"/>
        <w:rPr>
          <w:b/>
          <w:bCs/>
          <w:sz w:val="28"/>
          <w:szCs w:val="28"/>
        </w:rPr>
      </w:pPr>
    </w:p>
    <w:p w14:paraId="042BB90F" w14:textId="6110B0B1" w:rsidR="007D2573" w:rsidRDefault="007D2573" w:rsidP="007D257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з</w:t>
      </w:r>
      <w:r w:rsidRPr="00A556B4">
        <w:rPr>
          <w:b/>
          <w:bCs/>
          <w:sz w:val="28"/>
          <w:szCs w:val="28"/>
        </w:rPr>
        <w:t>адачи:</w:t>
      </w:r>
    </w:p>
    <w:p w14:paraId="6AFB6E23" w14:textId="18B3236F" w:rsidR="003D2F28" w:rsidRPr="003D2F28" w:rsidRDefault="003D2F28" w:rsidP="003D2F2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3D2F28">
        <w:rPr>
          <w:sz w:val="28"/>
          <w:szCs w:val="28"/>
        </w:rPr>
        <w:t>формировать интерес к доступным видам изобразительного искусства.</w:t>
      </w:r>
    </w:p>
    <w:p w14:paraId="4ABD36CA" w14:textId="7E52752E" w:rsidR="003D2F28" w:rsidRPr="003D2F28" w:rsidRDefault="003D2F28" w:rsidP="003D2F2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3D2F28">
        <w:rPr>
          <w:sz w:val="28"/>
          <w:szCs w:val="28"/>
        </w:rPr>
        <w:t>формировать простейшие эстетические ориентиры (красиво – не красиво) в практической жизни и их использование в организации обыденной жизни и праздника</w:t>
      </w:r>
      <w:r>
        <w:rPr>
          <w:sz w:val="28"/>
          <w:szCs w:val="28"/>
        </w:rPr>
        <w:t>;</w:t>
      </w:r>
    </w:p>
    <w:p w14:paraId="1577C4AE" w14:textId="77777777" w:rsidR="003D2F28" w:rsidRDefault="003D2F28" w:rsidP="003D2F2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3D2F28">
        <w:rPr>
          <w:sz w:val="28"/>
          <w:szCs w:val="28"/>
        </w:rPr>
        <w:t xml:space="preserve">осваивать доступные средства изобразительной деятельности: лепка, рисование, аппликация; </w:t>
      </w:r>
    </w:p>
    <w:p w14:paraId="57EBC9CF" w14:textId="77E4E405" w:rsidR="003D2F28" w:rsidRPr="003D2F28" w:rsidRDefault="003D2F28" w:rsidP="003D2F2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3D2F28">
        <w:rPr>
          <w:sz w:val="28"/>
          <w:szCs w:val="28"/>
        </w:rPr>
        <w:t>использова</w:t>
      </w:r>
      <w:r>
        <w:rPr>
          <w:sz w:val="28"/>
          <w:szCs w:val="28"/>
        </w:rPr>
        <w:t>ть</w:t>
      </w:r>
      <w:r w:rsidRPr="003D2F28">
        <w:rPr>
          <w:sz w:val="28"/>
          <w:szCs w:val="28"/>
        </w:rPr>
        <w:t xml:space="preserve"> различных изобразительных технологий</w:t>
      </w:r>
      <w:r>
        <w:rPr>
          <w:sz w:val="28"/>
          <w:szCs w:val="28"/>
        </w:rPr>
        <w:t>;</w:t>
      </w:r>
    </w:p>
    <w:p w14:paraId="0BA9EFA8" w14:textId="34AE5488" w:rsidR="003D2F28" w:rsidRPr="003D2F28" w:rsidRDefault="003D2F28" w:rsidP="003D2F2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3D2F28">
        <w:rPr>
          <w:sz w:val="28"/>
          <w:szCs w:val="28"/>
        </w:rPr>
        <w:t>развивать способности к совместной и самостоятельной изобразительной деятельности</w:t>
      </w:r>
      <w:r>
        <w:rPr>
          <w:sz w:val="28"/>
          <w:szCs w:val="28"/>
        </w:rPr>
        <w:t>;</w:t>
      </w:r>
    </w:p>
    <w:p w14:paraId="3775BC18" w14:textId="176CBD0B" w:rsidR="003D2F28" w:rsidRPr="003D2F28" w:rsidRDefault="003D2F28" w:rsidP="003D2F2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3D2F28">
        <w:rPr>
          <w:sz w:val="28"/>
          <w:szCs w:val="28"/>
        </w:rPr>
        <w:t>накапливать опыта самовыражения в процессе изобразительной деятельности.</w:t>
      </w:r>
    </w:p>
    <w:p w14:paraId="18615EEE" w14:textId="77777777" w:rsidR="007D2573" w:rsidRDefault="007D2573" w:rsidP="007D2573">
      <w:pPr>
        <w:jc w:val="both"/>
        <w:rPr>
          <w:sz w:val="28"/>
          <w:szCs w:val="28"/>
        </w:rPr>
      </w:pPr>
    </w:p>
    <w:p w14:paraId="3F620F61" w14:textId="64605F9B" w:rsidR="007D2573" w:rsidRDefault="007D2573" w:rsidP="003D2F28">
      <w:pPr>
        <w:jc w:val="both"/>
        <w:rPr>
          <w:sz w:val="28"/>
          <w:szCs w:val="28"/>
        </w:rPr>
      </w:pPr>
      <w:proofErr w:type="gramStart"/>
      <w:r w:rsidRPr="003D2F28">
        <w:rPr>
          <w:b/>
          <w:bCs/>
          <w:sz w:val="28"/>
          <w:szCs w:val="28"/>
        </w:rPr>
        <w:t>Программа  представлена</w:t>
      </w:r>
      <w:proofErr w:type="gramEnd"/>
      <w:r w:rsidRPr="003D2F28">
        <w:rPr>
          <w:b/>
          <w:bCs/>
          <w:sz w:val="28"/>
          <w:szCs w:val="28"/>
        </w:rPr>
        <w:t xml:space="preserve">  следующими  разделами:</w:t>
      </w:r>
      <w:r w:rsidRPr="00B0198A">
        <w:t xml:space="preserve">  </w:t>
      </w:r>
      <w:r w:rsidR="003D2F28">
        <w:t>«</w:t>
      </w:r>
      <w:r w:rsidR="003D2F28" w:rsidRPr="003D2F28">
        <w:rPr>
          <w:sz w:val="28"/>
          <w:szCs w:val="28"/>
        </w:rPr>
        <w:t>Лепка</w:t>
      </w:r>
      <w:r w:rsidR="003D2F28">
        <w:rPr>
          <w:sz w:val="28"/>
          <w:szCs w:val="28"/>
        </w:rPr>
        <w:t>», «</w:t>
      </w:r>
      <w:r w:rsidR="003D2F28" w:rsidRPr="003D2F28">
        <w:rPr>
          <w:sz w:val="28"/>
          <w:szCs w:val="28"/>
        </w:rPr>
        <w:t>Рисование</w:t>
      </w:r>
      <w:r w:rsidR="003D2F28">
        <w:rPr>
          <w:sz w:val="28"/>
          <w:szCs w:val="28"/>
        </w:rPr>
        <w:t>», «</w:t>
      </w:r>
      <w:r w:rsidR="003D2F28" w:rsidRPr="003D2F28">
        <w:rPr>
          <w:sz w:val="28"/>
          <w:szCs w:val="28"/>
        </w:rPr>
        <w:t>Аппликация</w:t>
      </w:r>
      <w:r w:rsidR="003D2F28">
        <w:rPr>
          <w:sz w:val="28"/>
          <w:szCs w:val="28"/>
        </w:rPr>
        <w:t>»</w:t>
      </w:r>
      <w:r w:rsidR="003D2F28" w:rsidRPr="003D2F28">
        <w:rPr>
          <w:sz w:val="28"/>
          <w:szCs w:val="28"/>
        </w:rPr>
        <w:t>.</w:t>
      </w:r>
    </w:p>
    <w:p w14:paraId="67CF37FE" w14:textId="2B8E835B" w:rsidR="007F22DB" w:rsidRPr="007F22DB" w:rsidRDefault="007F22DB" w:rsidP="00216446">
      <w:pPr>
        <w:ind w:firstLine="708"/>
        <w:jc w:val="both"/>
        <w:rPr>
          <w:sz w:val="28"/>
          <w:szCs w:val="28"/>
        </w:rPr>
      </w:pPr>
      <w:r w:rsidRPr="007F22DB">
        <w:rPr>
          <w:sz w:val="28"/>
          <w:szCs w:val="28"/>
        </w:rPr>
        <w:lastRenderedPageBreak/>
        <w:t xml:space="preserve">Изобразительная деятельность занимает важное место в работе </w:t>
      </w:r>
      <w:proofErr w:type="spellStart"/>
      <w:r w:rsidRPr="007F22DB">
        <w:rPr>
          <w:sz w:val="28"/>
          <w:szCs w:val="28"/>
        </w:rPr>
        <w:t>сребенком</w:t>
      </w:r>
      <w:proofErr w:type="spellEnd"/>
      <w:r w:rsidRPr="007F22DB">
        <w:rPr>
          <w:sz w:val="28"/>
          <w:szCs w:val="28"/>
        </w:rPr>
        <w:t xml:space="preserve"> с </w:t>
      </w:r>
      <w:r>
        <w:rPr>
          <w:sz w:val="28"/>
          <w:szCs w:val="28"/>
        </w:rPr>
        <w:t>у</w:t>
      </w:r>
      <w:r w:rsidRPr="007F22DB">
        <w:rPr>
          <w:sz w:val="28"/>
          <w:szCs w:val="28"/>
        </w:rPr>
        <w:t>мственной отсталостью, с ТМНР, имеет важное коррекционно-развивающее значение. Такие занятия</w:t>
      </w:r>
      <w:r w:rsidR="00216446">
        <w:rPr>
          <w:sz w:val="28"/>
          <w:szCs w:val="28"/>
        </w:rPr>
        <w:t xml:space="preserve"> </w:t>
      </w:r>
      <w:r w:rsidRPr="007F22DB">
        <w:rPr>
          <w:sz w:val="28"/>
          <w:szCs w:val="28"/>
        </w:rPr>
        <w:t>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 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</w:t>
      </w:r>
    </w:p>
    <w:p w14:paraId="093C8B72" w14:textId="77777777" w:rsidR="00216446" w:rsidRDefault="00216446" w:rsidP="007F22DB">
      <w:pPr>
        <w:jc w:val="both"/>
        <w:rPr>
          <w:sz w:val="28"/>
          <w:szCs w:val="28"/>
        </w:rPr>
      </w:pPr>
    </w:p>
    <w:p w14:paraId="7097BB3F" w14:textId="136017A2" w:rsidR="007F22DB" w:rsidRPr="007F22DB" w:rsidRDefault="007F22DB" w:rsidP="007F22DB">
      <w:pPr>
        <w:jc w:val="both"/>
        <w:rPr>
          <w:sz w:val="28"/>
          <w:szCs w:val="28"/>
        </w:rPr>
      </w:pPr>
      <w:r w:rsidRPr="007F22DB">
        <w:rPr>
          <w:sz w:val="28"/>
          <w:szCs w:val="28"/>
        </w:rPr>
        <w:t>Особенности психофизического развития обучающегося с умственной</w:t>
      </w:r>
      <w:r w:rsidR="00216446">
        <w:rPr>
          <w:sz w:val="28"/>
          <w:szCs w:val="28"/>
        </w:rPr>
        <w:t xml:space="preserve"> </w:t>
      </w:r>
      <w:r w:rsidRPr="007F22DB">
        <w:rPr>
          <w:sz w:val="28"/>
          <w:szCs w:val="28"/>
        </w:rPr>
        <w:t>недостаточностью затрудняют вхождение его в социум. Программа</w:t>
      </w:r>
      <w:r w:rsidR="00216446">
        <w:rPr>
          <w:sz w:val="28"/>
          <w:szCs w:val="28"/>
        </w:rPr>
        <w:t xml:space="preserve"> </w:t>
      </w:r>
      <w:r w:rsidRPr="007F22DB">
        <w:rPr>
          <w:sz w:val="28"/>
          <w:szCs w:val="28"/>
        </w:rPr>
        <w:t>«Изобразительная деятельность» может быть предложена как один из вариантов подготовки обучающихся воспитанников с ограниченными возможностями здоровья к самостоятельной жизни.</w:t>
      </w:r>
    </w:p>
    <w:p w14:paraId="67302621" w14:textId="74A70E39" w:rsidR="007F22DB" w:rsidRPr="007F22DB" w:rsidRDefault="007F22DB" w:rsidP="00216446">
      <w:pPr>
        <w:ind w:firstLine="708"/>
        <w:jc w:val="both"/>
        <w:rPr>
          <w:sz w:val="28"/>
          <w:szCs w:val="28"/>
        </w:rPr>
      </w:pPr>
      <w:r w:rsidRPr="007F22DB">
        <w:rPr>
          <w:sz w:val="28"/>
          <w:szCs w:val="28"/>
        </w:rPr>
        <w:t>Во время занятий изобразительной деятельностью необходимо вызывать у ребенка положительную эмоциональную реакцию, поддерживать и</w:t>
      </w:r>
      <w:r w:rsidR="00216446">
        <w:rPr>
          <w:sz w:val="28"/>
          <w:szCs w:val="28"/>
        </w:rPr>
        <w:t xml:space="preserve"> </w:t>
      </w:r>
      <w:r w:rsidRPr="007F22DB">
        <w:rPr>
          <w:sz w:val="28"/>
          <w:szCs w:val="28"/>
        </w:rPr>
        <w:t>стимулировать его творческие устремления, развивать самостоятельность. Ребенок обучается уважительному отношению к своим работам, оформляя их в рамки, участвуя в выставках, творческих показах, помогая оформлять</w:t>
      </w:r>
      <w:r w:rsidR="00216446">
        <w:rPr>
          <w:sz w:val="28"/>
          <w:szCs w:val="28"/>
        </w:rPr>
        <w:t xml:space="preserve"> </w:t>
      </w:r>
      <w:r w:rsidRPr="007F22DB">
        <w:rPr>
          <w:sz w:val="28"/>
          <w:szCs w:val="28"/>
        </w:rPr>
        <w:t>классную комнату своими поделками. Ему важно видеть и знать, что</w:t>
      </w:r>
      <w:r w:rsidR="00216446">
        <w:rPr>
          <w:sz w:val="28"/>
          <w:szCs w:val="28"/>
        </w:rPr>
        <w:t xml:space="preserve"> </w:t>
      </w:r>
      <w:r w:rsidRPr="007F22DB">
        <w:rPr>
          <w:sz w:val="28"/>
          <w:szCs w:val="28"/>
        </w:rPr>
        <w:t>результаты его творческой деятельности полезны и нужны другим людям.</w:t>
      </w:r>
      <w:r w:rsidR="00216446">
        <w:rPr>
          <w:sz w:val="28"/>
          <w:szCs w:val="28"/>
        </w:rPr>
        <w:t xml:space="preserve"> </w:t>
      </w:r>
      <w:r w:rsidRPr="007F22DB">
        <w:rPr>
          <w:sz w:val="28"/>
          <w:szCs w:val="28"/>
        </w:rPr>
        <w:t>Это делает жизнь ребенка интереснее и ярче, способствует его самореализации, формирует чувство собственного достоинства.</w:t>
      </w:r>
    </w:p>
    <w:p w14:paraId="3D33BFAB" w14:textId="77777777" w:rsidR="007F22DB" w:rsidRPr="007F22DB" w:rsidRDefault="007F22DB" w:rsidP="00216446">
      <w:pPr>
        <w:ind w:firstLine="708"/>
        <w:jc w:val="both"/>
        <w:rPr>
          <w:sz w:val="28"/>
          <w:szCs w:val="28"/>
        </w:rPr>
      </w:pPr>
      <w:r w:rsidRPr="007F22DB">
        <w:rPr>
          <w:sz w:val="28"/>
          <w:szCs w:val="28"/>
        </w:rPr>
        <w:t>Сформированные на занятиях изобразительной деятельности умения и навыки необходимо применять в последующей трудовой деятельности.</w:t>
      </w:r>
    </w:p>
    <w:p w14:paraId="13A31324" w14:textId="418C92D1" w:rsidR="007F22DB" w:rsidRPr="007F22DB" w:rsidRDefault="007F22DB" w:rsidP="00216446">
      <w:pPr>
        <w:ind w:firstLine="708"/>
        <w:jc w:val="both"/>
        <w:rPr>
          <w:sz w:val="28"/>
          <w:szCs w:val="28"/>
        </w:rPr>
      </w:pPr>
      <w:r w:rsidRPr="007F22DB">
        <w:rPr>
          <w:sz w:val="28"/>
          <w:szCs w:val="28"/>
        </w:rPr>
        <w:t>Различные виды деятельности обучающегося с отставанием в умственном развитии характеризуются низким уровнем развития и недостаточностью проявлений воображения, неспособность планировать и самостоятельно определять приемы работы. Отмечается несформированность ВПФ, общей и мелкой моторики, пространственного восприятия. Поэтому необходима</w:t>
      </w:r>
      <w:r w:rsidR="00216446">
        <w:rPr>
          <w:sz w:val="28"/>
          <w:szCs w:val="28"/>
        </w:rPr>
        <w:t xml:space="preserve"> </w:t>
      </w:r>
      <w:r w:rsidRPr="007F22DB">
        <w:rPr>
          <w:sz w:val="28"/>
          <w:szCs w:val="28"/>
        </w:rPr>
        <w:t>система коррекционно-развивающей работы, направленная на</w:t>
      </w:r>
      <w:r w:rsidR="00216446">
        <w:rPr>
          <w:sz w:val="28"/>
          <w:szCs w:val="28"/>
        </w:rPr>
        <w:t xml:space="preserve"> </w:t>
      </w:r>
      <w:r w:rsidRPr="007F22DB">
        <w:rPr>
          <w:sz w:val="28"/>
          <w:szCs w:val="28"/>
        </w:rPr>
        <w:t>последовательное формирование способностей в различных видах изобразительной творческой деятельности.</w:t>
      </w:r>
    </w:p>
    <w:p w14:paraId="2FF4E464" w14:textId="77777777" w:rsidR="007D2573" w:rsidRDefault="007D2573" w:rsidP="00216446">
      <w:pPr>
        <w:jc w:val="both"/>
        <w:rPr>
          <w:sz w:val="28"/>
          <w:szCs w:val="28"/>
        </w:rPr>
      </w:pPr>
    </w:p>
    <w:p w14:paraId="60EA963C" w14:textId="40A6FA0F" w:rsidR="007D2573" w:rsidRDefault="007D2573" w:rsidP="007D2573">
      <w:pPr>
        <w:jc w:val="both"/>
        <w:rPr>
          <w:b/>
          <w:bCs/>
          <w:sz w:val="28"/>
          <w:szCs w:val="28"/>
        </w:rPr>
      </w:pPr>
      <w:r w:rsidRPr="002D16BE">
        <w:rPr>
          <w:b/>
          <w:bCs/>
          <w:sz w:val="28"/>
          <w:szCs w:val="28"/>
        </w:rPr>
        <w:t>Место учебного предмета в учебном плане</w:t>
      </w:r>
      <w:r>
        <w:rPr>
          <w:b/>
          <w:bCs/>
          <w:sz w:val="28"/>
          <w:szCs w:val="28"/>
        </w:rPr>
        <w:t>.</w:t>
      </w:r>
    </w:p>
    <w:p w14:paraId="60D3D57C" w14:textId="0781924F" w:rsidR="00216446" w:rsidRPr="00216446" w:rsidRDefault="00216446" w:rsidP="00216446">
      <w:pPr>
        <w:jc w:val="both"/>
        <w:rPr>
          <w:sz w:val="28"/>
          <w:szCs w:val="28"/>
        </w:rPr>
      </w:pPr>
      <w:r w:rsidRPr="00216446">
        <w:rPr>
          <w:sz w:val="28"/>
          <w:szCs w:val="28"/>
        </w:rPr>
        <w:t>Предмет «Изобразительная деятельность» входит в обязательную часть</w:t>
      </w:r>
      <w:r>
        <w:rPr>
          <w:sz w:val="28"/>
          <w:szCs w:val="28"/>
        </w:rPr>
        <w:t xml:space="preserve"> </w:t>
      </w:r>
      <w:r w:rsidRPr="00216446">
        <w:rPr>
          <w:sz w:val="28"/>
          <w:szCs w:val="28"/>
        </w:rPr>
        <w:t>учебного плана образования обучающихся с ограниченными возможностями здоровья</w:t>
      </w:r>
      <w:r>
        <w:rPr>
          <w:sz w:val="28"/>
          <w:szCs w:val="28"/>
        </w:rPr>
        <w:t xml:space="preserve">. </w:t>
      </w:r>
      <w:r w:rsidRPr="00216446">
        <w:rPr>
          <w:sz w:val="28"/>
          <w:szCs w:val="28"/>
        </w:rPr>
        <w:t>На его изучение отведено 102 часа, 3 часа в неделю, 34 учебных недели.</w:t>
      </w:r>
    </w:p>
    <w:p w14:paraId="67D9D081" w14:textId="428FE723" w:rsidR="007D2573" w:rsidRDefault="007D2573" w:rsidP="007D2573">
      <w:pPr>
        <w:widowControl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 w:bidi="ar-SA"/>
        </w:rPr>
      </w:pPr>
      <w:r w:rsidRPr="00932CBE">
        <w:rPr>
          <w:rFonts w:eastAsiaTheme="minorHAnsi"/>
          <w:b/>
          <w:bCs/>
          <w:color w:val="000000"/>
          <w:sz w:val="28"/>
          <w:szCs w:val="28"/>
          <w:lang w:eastAsia="en-US" w:bidi="ar-SA"/>
        </w:rPr>
        <w:t xml:space="preserve"> </w:t>
      </w:r>
    </w:p>
    <w:p w14:paraId="2925057A" w14:textId="6ABDEF21" w:rsidR="00216446" w:rsidRPr="00216446" w:rsidRDefault="00216446" w:rsidP="00216446">
      <w:pPr>
        <w:widowControl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 w:bidi="ar-SA"/>
        </w:rPr>
      </w:pPr>
      <w:r w:rsidRPr="00216446">
        <w:rPr>
          <w:rFonts w:eastAsiaTheme="minorHAnsi"/>
          <w:b/>
          <w:bCs/>
          <w:color w:val="000000"/>
          <w:sz w:val="28"/>
          <w:szCs w:val="28"/>
          <w:lang w:eastAsia="en-US" w:bidi="ar-SA"/>
        </w:rPr>
        <w:t>Планируемые результаты освоения</w:t>
      </w:r>
      <w:r>
        <w:rPr>
          <w:rFonts w:eastAsiaTheme="minorHAnsi"/>
          <w:b/>
          <w:bCs/>
          <w:color w:val="000000"/>
          <w:sz w:val="28"/>
          <w:szCs w:val="28"/>
          <w:lang w:eastAsia="en-US" w:bidi="ar-SA"/>
        </w:rPr>
        <w:t xml:space="preserve"> программы.</w:t>
      </w:r>
    </w:p>
    <w:p w14:paraId="6D0BB8CC" w14:textId="77777777" w:rsidR="00216446" w:rsidRPr="00216446" w:rsidRDefault="00216446" w:rsidP="00216446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  <w:u w:val="single"/>
          <w:lang w:eastAsia="en-US" w:bidi="ar-SA"/>
        </w:rPr>
      </w:pPr>
      <w:r w:rsidRPr="00216446">
        <w:rPr>
          <w:rFonts w:eastAsiaTheme="minorHAnsi"/>
          <w:color w:val="000000"/>
          <w:sz w:val="28"/>
          <w:szCs w:val="28"/>
          <w:u w:val="single"/>
          <w:lang w:eastAsia="en-US" w:bidi="ar-SA"/>
        </w:rPr>
        <w:t>Личностные</w:t>
      </w:r>
    </w:p>
    <w:p w14:paraId="75BD4B23" w14:textId="77777777" w:rsidR="00216446" w:rsidRPr="00216446" w:rsidRDefault="00216446" w:rsidP="00216446">
      <w:pPr>
        <w:pStyle w:val="a3"/>
        <w:widowControl/>
        <w:numPr>
          <w:ilvl w:val="0"/>
          <w:numId w:val="9"/>
        </w:numPr>
        <w:adjustRightInd w:val="0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216446">
        <w:rPr>
          <w:rFonts w:eastAsiaTheme="minorHAnsi"/>
          <w:color w:val="000000"/>
          <w:sz w:val="28"/>
          <w:szCs w:val="28"/>
          <w:lang w:eastAsia="en-US" w:bidi="ar-SA"/>
        </w:rPr>
        <w:t>основы персональной идентичности, осознание своей принадлежности к определённому полу, осознание себя как «Я»;</w:t>
      </w:r>
    </w:p>
    <w:p w14:paraId="79F8869B" w14:textId="77777777" w:rsidR="00216446" w:rsidRPr="00216446" w:rsidRDefault="00216446" w:rsidP="00216446">
      <w:pPr>
        <w:pStyle w:val="a3"/>
        <w:widowControl/>
        <w:numPr>
          <w:ilvl w:val="0"/>
          <w:numId w:val="9"/>
        </w:numPr>
        <w:adjustRightInd w:val="0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216446">
        <w:rPr>
          <w:rFonts w:eastAsiaTheme="minorHAnsi"/>
          <w:color w:val="000000"/>
          <w:sz w:val="28"/>
          <w:szCs w:val="28"/>
          <w:lang w:eastAsia="en-US" w:bidi="ar-SA"/>
        </w:rPr>
        <w:lastRenderedPageBreak/>
        <w:t>социально-эмоциональное участие в процессе общения совместной деятельности;</w:t>
      </w:r>
    </w:p>
    <w:p w14:paraId="4E50E31E" w14:textId="77777777" w:rsidR="00216446" w:rsidRPr="00216446" w:rsidRDefault="00216446" w:rsidP="00216446">
      <w:pPr>
        <w:pStyle w:val="a3"/>
        <w:widowControl/>
        <w:numPr>
          <w:ilvl w:val="0"/>
          <w:numId w:val="9"/>
        </w:numPr>
        <w:adjustRightInd w:val="0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216446">
        <w:rPr>
          <w:rFonts w:eastAsiaTheme="minorHAnsi"/>
          <w:color w:val="000000"/>
          <w:sz w:val="28"/>
          <w:szCs w:val="28"/>
          <w:lang w:eastAsia="en-US" w:bidi="ar-SA"/>
        </w:rPr>
        <w:t>формирование уважительного отношения к окружающим;</w:t>
      </w:r>
    </w:p>
    <w:p w14:paraId="1025C4A7" w14:textId="77777777" w:rsidR="00216446" w:rsidRPr="00216446" w:rsidRDefault="00216446" w:rsidP="00216446">
      <w:pPr>
        <w:pStyle w:val="a3"/>
        <w:widowControl/>
        <w:numPr>
          <w:ilvl w:val="0"/>
          <w:numId w:val="9"/>
        </w:numPr>
        <w:adjustRightInd w:val="0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216446">
        <w:rPr>
          <w:rFonts w:eastAsiaTheme="minorHAnsi"/>
          <w:color w:val="000000"/>
          <w:sz w:val="28"/>
          <w:szCs w:val="28"/>
          <w:lang w:eastAsia="en-US" w:bidi="ar-SA"/>
        </w:rPr>
        <w:t>формирование установки на безопасный, здоровый образ жизни, наличие мотивации к труду, работе на результат, бережному отношению к</w:t>
      </w:r>
    </w:p>
    <w:p w14:paraId="5C30F973" w14:textId="72584EA5" w:rsidR="00216446" w:rsidRPr="00216446" w:rsidRDefault="00216446" w:rsidP="00216446">
      <w:pPr>
        <w:pStyle w:val="a3"/>
        <w:widowControl/>
        <w:numPr>
          <w:ilvl w:val="0"/>
          <w:numId w:val="9"/>
        </w:numPr>
        <w:adjustRightInd w:val="0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216446">
        <w:rPr>
          <w:rFonts w:eastAsiaTheme="minorHAnsi"/>
          <w:color w:val="000000"/>
          <w:sz w:val="28"/>
          <w:szCs w:val="28"/>
          <w:lang w:eastAsia="en-US" w:bidi="ar-SA"/>
        </w:rPr>
        <w:t>материальным и духовным ценностям;</w:t>
      </w:r>
    </w:p>
    <w:p w14:paraId="5DDE9448" w14:textId="7ED82485" w:rsidR="00216446" w:rsidRDefault="00216446" w:rsidP="00216446">
      <w:pPr>
        <w:pStyle w:val="a3"/>
        <w:widowControl/>
        <w:numPr>
          <w:ilvl w:val="0"/>
          <w:numId w:val="9"/>
        </w:numPr>
        <w:adjustRightInd w:val="0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216446">
        <w:rPr>
          <w:rFonts w:eastAsiaTheme="minorHAnsi"/>
          <w:color w:val="000000"/>
          <w:sz w:val="28"/>
          <w:szCs w:val="28"/>
          <w:lang w:eastAsia="en-US" w:bidi="ar-SA"/>
        </w:rPr>
        <w:t>формирование этических чувств, доброжелательности, эмоционально - нравственной отзывчивости, понимания и сопереживания чувствам других людей.</w:t>
      </w:r>
    </w:p>
    <w:p w14:paraId="44FE006C" w14:textId="77777777" w:rsidR="00216446" w:rsidRPr="00216446" w:rsidRDefault="00216446" w:rsidP="00216446">
      <w:pPr>
        <w:pStyle w:val="a3"/>
        <w:widowControl/>
        <w:numPr>
          <w:ilvl w:val="0"/>
          <w:numId w:val="9"/>
        </w:numPr>
        <w:adjustRightInd w:val="0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</w:p>
    <w:p w14:paraId="3EEB7063" w14:textId="77777777" w:rsidR="00216446" w:rsidRPr="00216446" w:rsidRDefault="00216446" w:rsidP="00216446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  <w:u w:val="single"/>
          <w:lang w:eastAsia="en-US" w:bidi="ar-SA"/>
        </w:rPr>
      </w:pPr>
      <w:r w:rsidRPr="00216446">
        <w:rPr>
          <w:rFonts w:eastAsiaTheme="minorHAnsi"/>
          <w:color w:val="000000"/>
          <w:sz w:val="28"/>
          <w:szCs w:val="28"/>
          <w:u w:val="single"/>
          <w:lang w:eastAsia="en-US" w:bidi="ar-SA"/>
        </w:rPr>
        <w:t>Предметные</w:t>
      </w:r>
    </w:p>
    <w:p w14:paraId="694364D2" w14:textId="771A9BA8" w:rsidR="00216446" w:rsidRPr="00216446" w:rsidRDefault="00216446" w:rsidP="00216446">
      <w:pPr>
        <w:pStyle w:val="a3"/>
        <w:widowControl/>
        <w:numPr>
          <w:ilvl w:val="0"/>
          <w:numId w:val="11"/>
        </w:numPr>
        <w:adjustRightInd w:val="0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216446">
        <w:rPr>
          <w:rFonts w:eastAsiaTheme="minorHAnsi"/>
          <w:color w:val="000000"/>
          <w:sz w:val="28"/>
          <w:szCs w:val="28"/>
          <w:lang w:eastAsia="en-US" w:bidi="ar-SA"/>
        </w:rPr>
        <w:t>Освоение доступных средств изобразительной деятельности и их использование в повседневной жизни;</w:t>
      </w:r>
    </w:p>
    <w:p w14:paraId="597FCAD7" w14:textId="77777777" w:rsidR="00216446" w:rsidRPr="00216446" w:rsidRDefault="00216446" w:rsidP="00216446">
      <w:pPr>
        <w:pStyle w:val="a3"/>
        <w:widowControl/>
        <w:numPr>
          <w:ilvl w:val="0"/>
          <w:numId w:val="11"/>
        </w:numPr>
        <w:adjustRightInd w:val="0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216446">
        <w:rPr>
          <w:rFonts w:eastAsiaTheme="minorHAnsi"/>
          <w:color w:val="000000"/>
          <w:sz w:val="28"/>
          <w:szCs w:val="28"/>
          <w:lang w:eastAsia="en-US" w:bidi="ar-SA"/>
        </w:rPr>
        <w:t>интерес к доступным видам изобразительной деятельности;</w:t>
      </w:r>
    </w:p>
    <w:p w14:paraId="1695924B" w14:textId="77777777" w:rsidR="00216446" w:rsidRPr="00216446" w:rsidRDefault="00216446" w:rsidP="00216446">
      <w:pPr>
        <w:pStyle w:val="a3"/>
        <w:widowControl/>
        <w:numPr>
          <w:ilvl w:val="0"/>
          <w:numId w:val="11"/>
        </w:numPr>
        <w:adjustRightInd w:val="0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216446">
        <w:rPr>
          <w:rFonts w:eastAsiaTheme="minorHAnsi"/>
          <w:color w:val="000000"/>
          <w:sz w:val="28"/>
          <w:szCs w:val="28"/>
          <w:lang w:eastAsia="en-US" w:bidi="ar-SA"/>
        </w:rPr>
        <w:t>умение использовать инструменты и материалы в процессе доступной изобразительной деятельности (лепка, рисование, аппликация);</w:t>
      </w:r>
    </w:p>
    <w:p w14:paraId="031A0837" w14:textId="26F1B5B3" w:rsidR="00216446" w:rsidRPr="00216446" w:rsidRDefault="00216446" w:rsidP="00216446">
      <w:pPr>
        <w:pStyle w:val="a3"/>
        <w:widowControl/>
        <w:numPr>
          <w:ilvl w:val="0"/>
          <w:numId w:val="11"/>
        </w:numPr>
        <w:adjustRightInd w:val="0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216446">
        <w:rPr>
          <w:rFonts w:eastAsiaTheme="minorHAnsi"/>
          <w:color w:val="000000"/>
          <w:sz w:val="28"/>
          <w:szCs w:val="28"/>
          <w:lang w:eastAsia="en-US" w:bidi="ar-SA"/>
        </w:rPr>
        <w:t>умение использовать различные изобразительные технологии в процессе рисования, лепки, аппликации</w:t>
      </w:r>
      <w:r>
        <w:rPr>
          <w:rFonts w:eastAsiaTheme="minorHAnsi"/>
          <w:color w:val="000000"/>
          <w:sz w:val="28"/>
          <w:szCs w:val="28"/>
          <w:lang w:eastAsia="en-US" w:bidi="ar-SA"/>
        </w:rPr>
        <w:t>;</w:t>
      </w:r>
    </w:p>
    <w:p w14:paraId="18B9C59A" w14:textId="546310D8" w:rsidR="00216446" w:rsidRPr="00216446" w:rsidRDefault="00216446" w:rsidP="00216446">
      <w:pPr>
        <w:pStyle w:val="a3"/>
        <w:widowControl/>
        <w:numPr>
          <w:ilvl w:val="0"/>
          <w:numId w:val="11"/>
        </w:numPr>
        <w:adjustRightInd w:val="0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>с</w:t>
      </w:r>
      <w:r w:rsidRPr="00216446">
        <w:rPr>
          <w:rFonts w:eastAsiaTheme="minorHAnsi"/>
          <w:color w:val="000000"/>
          <w:sz w:val="28"/>
          <w:szCs w:val="28"/>
          <w:lang w:eastAsia="en-US" w:bidi="ar-SA"/>
        </w:rPr>
        <w:t>пособность к совместной и самостоятельной изобразительной деятельности</w:t>
      </w:r>
      <w:r>
        <w:rPr>
          <w:rFonts w:eastAsiaTheme="minorHAnsi"/>
          <w:color w:val="000000"/>
          <w:sz w:val="28"/>
          <w:szCs w:val="28"/>
          <w:lang w:eastAsia="en-US" w:bidi="ar-SA"/>
        </w:rPr>
        <w:t>;</w:t>
      </w:r>
    </w:p>
    <w:p w14:paraId="29DE7173" w14:textId="77777777" w:rsidR="00216446" w:rsidRPr="00216446" w:rsidRDefault="00216446" w:rsidP="00216446">
      <w:pPr>
        <w:pStyle w:val="a3"/>
        <w:widowControl/>
        <w:numPr>
          <w:ilvl w:val="0"/>
          <w:numId w:val="11"/>
        </w:numPr>
        <w:adjustRightInd w:val="0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216446">
        <w:rPr>
          <w:rFonts w:eastAsiaTheme="minorHAnsi"/>
          <w:color w:val="000000"/>
          <w:sz w:val="28"/>
          <w:szCs w:val="28"/>
          <w:lang w:eastAsia="en-US" w:bidi="ar-SA"/>
        </w:rPr>
        <w:t>положительные эмоциональные реакции в процессе изобразительной деятельности;</w:t>
      </w:r>
    </w:p>
    <w:p w14:paraId="55B324B7" w14:textId="04CF777D" w:rsidR="00216446" w:rsidRPr="00216446" w:rsidRDefault="00216446" w:rsidP="00216446">
      <w:pPr>
        <w:pStyle w:val="a3"/>
        <w:widowControl/>
        <w:numPr>
          <w:ilvl w:val="0"/>
          <w:numId w:val="11"/>
        </w:numPr>
        <w:adjustRightInd w:val="0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216446">
        <w:rPr>
          <w:rFonts w:eastAsiaTheme="minorHAnsi"/>
          <w:color w:val="000000"/>
          <w:sz w:val="28"/>
          <w:szCs w:val="28"/>
          <w:lang w:eastAsia="en-US" w:bidi="ar-SA"/>
        </w:rPr>
        <w:t>умение выражать своё отношение к результатам собственной и чужой творческой деятельности</w:t>
      </w:r>
      <w:r>
        <w:rPr>
          <w:rFonts w:eastAsiaTheme="minorHAnsi"/>
          <w:color w:val="000000"/>
          <w:sz w:val="28"/>
          <w:szCs w:val="28"/>
          <w:lang w:eastAsia="en-US" w:bidi="ar-SA"/>
        </w:rPr>
        <w:t>;</w:t>
      </w:r>
    </w:p>
    <w:p w14:paraId="54945573" w14:textId="5A17C1DC" w:rsidR="00216446" w:rsidRPr="00216446" w:rsidRDefault="00216446" w:rsidP="00216446">
      <w:pPr>
        <w:pStyle w:val="a3"/>
        <w:widowControl/>
        <w:numPr>
          <w:ilvl w:val="0"/>
          <w:numId w:val="11"/>
        </w:numPr>
        <w:adjustRightInd w:val="0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216446">
        <w:rPr>
          <w:rFonts w:eastAsiaTheme="minorHAnsi"/>
          <w:color w:val="000000"/>
          <w:sz w:val="28"/>
          <w:szCs w:val="28"/>
          <w:lang w:eastAsia="en-US" w:bidi="ar-SA"/>
        </w:rPr>
        <w:t>готовность к участию в совместных мероприятиях</w:t>
      </w:r>
      <w:r>
        <w:rPr>
          <w:rFonts w:eastAsiaTheme="minorHAnsi"/>
          <w:color w:val="000000"/>
          <w:sz w:val="28"/>
          <w:szCs w:val="28"/>
          <w:lang w:eastAsia="en-US" w:bidi="ar-SA"/>
        </w:rPr>
        <w:t>;</w:t>
      </w:r>
    </w:p>
    <w:p w14:paraId="599EF5DE" w14:textId="77777777" w:rsidR="00216446" w:rsidRPr="00216446" w:rsidRDefault="00216446" w:rsidP="00216446">
      <w:pPr>
        <w:pStyle w:val="a3"/>
        <w:widowControl/>
        <w:numPr>
          <w:ilvl w:val="0"/>
          <w:numId w:val="11"/>
        </w:numPr>
        <w:adjustRightInd w:val="0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216446">
        <w:rPr>
          <w:rFonts w:eastAsiaTheme="minorHAnsi"/>
          <w:color w:val="000000"/>
          <w:sz w:val="28"/>
          <w:szCs w:val="28"/>
          <w:lang w:eastAsia="en-US" w:bidi="ar-SA"/>
        </w:rPr>
        <w:t>готовность к взаимодействию в творческой деятельности совместно со сверстниками, взрослыми;</w:t>
      </w:r>
    </w:p>
    <w:p w14:paraId="424B1E5D" w14:textId="77777777" w:rsidR="00216446" w:rsidRPr="00216446" w:rsidRDefault="00216446" w:rsidP="00216446">
      <w:pPr>
        <w:pStyle w:val="a3"/>
        <w:widowControl/>
        <w:numPr>
          <w:ilvl w:val="0"/>
          <w:numId w:val="11"/>
        </w:numPr>
        <w:adjustRightInd w:val="0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216446">
        <w:rPr>
          <w:rFonts w:eastAsiaTheme="minorHAnsi"/>
          <w:color w:val="000000"/>
          <w:sz w:val="28"/>
          <w:szCs w:val="28"/>
          <w:lang w:eastAsia="en-US" w:bidi="ar-SA"/>
        </w:rPr>
        <w:t>умение использовать полученные навыки для изготовления творческих работ, для участия в выставках, конкурсах рисунков, поделок.</w:t>
      </w:r>
    </w:p>
    <w:p w14:paraId="56D8B205" w14:textId="77777777" w:rsidR="00216446" w:rsidRPr="00216446" w:rsidRDefault="00216446" w:rsidP="00216446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</w:p>
    <w:p w14:paraId="28A5A942" w14:textId="10459A7E" w:rsidR="00216446" w:rsidRPr="00216446" w:rsidRDefault="00216446" w:rsidP="00216446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216446">
        <w:rPr>
          <w:rFonts w:eastAsiaTheme="minorHAnsi"/>
          <w:b/>
          <w:bCs/>
          <w:color w:val="000000"/>
          <w:sz w:val="28"/>
          <w:szCs w:val="28"/>
          <w:lang w:eastAsia="en-US" w:bidi="ar-SA"/>
        </w:rPr>
        <w:t>Формирование базовых учебных действий</w:t>
      </w:r>
      <w:r w:rsidRPr="00216446">
        <w:rPr>
          <w:rFonts w:eastAsiaTheme="minorHAnsi"/>
          <w:color w:val="000000"/>
          <w:sz w:val="28"/>
          <w:szCs w:val="28"/>
          <w:lang w:eastAsia="en-US" w:bidi="ar-SA"/>
        </w:rPr>
        <w:t xml:space="preserve"> происходит через включение в программу учебного предмета задач подготовки ребенка к нахождению и обучению сверстников, к эмоциональному, коммуникативному</w:t>
      </w: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  <w:r w:rsidRPr="00216446">
        <w:rPr>
          <w:rFonts w:eastAsiaTheme="minorHAnsi"/>
          <w:color w:val="000000"/>
          <w:sz w:val="28"/>
          <w:szCs w:val="28"/>
          <w:lang w:eastAsia="en-US" w:bidi="ar-SA"/>
        </w:rPr>
        <w:t>взаимодействию с группой обучающихся, формирование учебного поведения, умения выполнять задания от начала до конца в течение определенного периода времени, умения самостоятельно переходить от одного действия (операции) к другому в соответствии с расписанием занятий, алгоритмом действий.</w:t>
      </w:r>
    </w:p>
    <w:p w14:paraId="15C7ED5D" w14:textId="77777777" w:rsidR="007D2573" w:rsidRDefault="007D2573" w:rsidP="007D2573">
      <w:pPr>
        <w:widowControl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 w:bidi="ar-SA"/>
        </w:rPr>
      </w:pPr>
    </w:p>
    <w:p w14:paraId="6733B0E8" w14:textId="77777777" w:rsidR="00D8231A" w:rsidRDefault="00D8231A" w:rsidP="00D8231A">
      <w:pPr>
        <w:widowControl/>
        <w:adjustRightInd w:val="0"/>
        <w:rPr>
          <w:rFonts w:eastAsiaTheme="minorHAnsi"/>
          <w:b/>
          <w:bCs/>
          <w:color w:val="000000"/>
          <w:sz w:val="28"/>
          <w:szCs w:val="28"/>
          <w:lang w:eastAsia="en-US" w:bidi="ar-SA"/>
        </w:rPr>
      </w:pPr>
    </w:p>
    <w:p w14:paraId="0E1D6403" w14:textId="77777777" w:rsidR="00D8231A" w:rsidRDefault="00D8231A" w:rsidP="00D8231A">
      <w:pPr>
        <w:widowControl/>
        <w:adjustRightInd w:val="0"/>
        <w:rPr>
          <w:rFonts w:eastAsiaTheme="minorHAnsi"/>
          <w:b/>
          <w:bCs/>
          <w:color w:val="000000"/>
          <w:sz w:val="28"/>
          <w:szCs w:val="28"/>
          <w:lang w:eastAsia="en-US" w:bidi="ar-SA"/>
        </w:rPr>
      </w:pPr>
    </w:p>
    <w:p w14:paraId="49C4D832" w14:textId="77777777" w:rsidR="00D8231A" w:rsidRDefault="00D8231A" w:rsidP="00D8231A">
      <w:pPr>
        <w:widowControl/>
        <w:adjustRightInd w:val="0"/>
        <w:rPr>
          <w:rFonts w:eastAsiaTheme="minorHAnsi"/>
          <w:b/>
          <w:bCs/>
          <w:color w:val="000000"/>
          <w:sz w:val="28"/>
          <w:szCs w:val="28"/>
          <w:lang w:eastAsia="en-US" w:bidi="ar-SA"/>
        </w:rPr>
      </w:pPr>
    </w:p>
    <w:p w14:paraId="5F3E543F" w14:textId="77777777" w:rsidR="00D8231A" w:rsidRDefault="00D8231A" w:rsidP="00D8231A">
      <w:pPr>
        <w:widowControl/>
        <w:adjustRightInd w:val="0"/>
        <w:rPr>
          <w:rFonts w:eastAsiaTheme="minorHAnsi"/>
          <w:b/>
          <w:bCs/>
          <w:color w:val="000000"/>
          <w:sz w:val="28"/>
          <w:szCs w:val="28"/>
          <w:lang w:eastAsia="en-US" w:bidi="ar-SA"/>
        </w:rPr>
      </w:pPr>
    </w:p>
    <w:p w14:paraId="3C5F02A5" w14:textId="77777777" w:rsidR="00D8231A" w:rsidRDefault="00D8231A" w:rsidP="00D8231A">
      <w:pPr>
        <w:widowControl/>
        <w:adjustRightInd w:val="0"/>
        <w:rPr>
          <w:rFonts w:eastAsiaTheme="minorHAnsi"/>
          <w:b/>
          <w:bCs/>
          <w:color w:val="000000"/>
          <w:sz w:val="28"/>
          <w:szCs w:val="28"/>
          <w:lang w:eastAsia="en-US" w:bidi="ar-SA"/>
        </w:rPr>
      </w:pPr>
    </w:p>
    <w:p w14:paraId="125A1E7D" w14:textId="77777777" w:rsidR="00D8231A" w:rsidRDefault="00D8231A" w:rsidP="00D8231A">
      <w:pPr>
        <w:widowControl/>
        <w:adjustRightInd w:val="0"/>
        <w:rPr>
          <w:rFonts w:eastAsiaTheme="minorHAnsi"/>
          <w:b/>
          <w:bCs/>
          <w:color w:val="000000"/>
          <w:sz w:val="28"/>
          <w:szCs w:val="28"/>
          <w:lang w:eastAsia="en-US" w:bidi="ar-SA"/>
        </w:rPr>
      </w:pPr>
    </w:p>
    <w:p w14:paraId="77A7156B" w14:textId="23F53E0C" w:rsidR="007D2573" w:rsidRPr="00620A96" w:rsidRDefault="007D2573" w:rsidP="00D8231A">
      <w:pPr>
        <w:widowControl/>
        <w:adjustRightInd w:val="0"/>
        <w:jc w:val="center"/>
        <w:rPr>
          <w:rFonts w:eastAsiaTheme="minorHAnsi"/>
          <w:b/>
          <w:bCs/>
          <w:color w:val="002060"/>
          <w:sz w:val="28"/>
          <w:szCs w:val="28"/>
          <w:lang w:eastAsia="en-US" w:bidi="ar-SA"/>
        </w:rPr>
      </w:pPr>
      <w:r w:rsidRPr="00620A96">
        <w:rPr>
          <w:rFonts w:eastAsiaTheme="minorHAnsi"/>
          <w:b/>
          <w:bCs/>
          <w:color w:val="002060"/>
          <w:sz w:val="28"/>
          <w:szCs w:val="28"/>
          <w:lang w:eastAsia="en-US" w:bidi="ar-SA"/>
        </w:rPr>
        <w:lastRenderedPageBreak/>
        <w:t>Учебно-тематический план</w:t>
      </w:r>
    </w:p>
    <w:p w14:paraId="5FEDA3A1" w14:textId="77777777" w:rsidR="007D2573" w:rsidRPr="00620A96" w:rsidRDefault="007D2573" w:rsidP="007D2573">
      <w:pPr>
        <w:widowControl/>
        <w:adjustRightInd w:val="0"/>
        <w:jc w:val="center"/>
        <w:rPr>
          <w:rFonts w:eastAsiaTheme="minorHAnsi"/>
          <w:b/>
          <w:bCs/>
          <w:color w:val="002060"/>
          <w:sz w:val="28"/>
          <w:szCs w:val="28"/>
          <w:lang w:eastAsia="en-US" w:bidi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7"/>
        <w:gridCol w:w="932"/>
        <w:gridCol w:w="1087"/>
        <w:gridCol w:w="945"/>
        <w:gridCol w:w="1594"/>
      </w:tblGrid>
      <w:tr w:rsidR="007D2573" w14:paraId="683E869A" w14:textId="77777777" w:rsidTr="00E443F8">
        <w:tc>
          <w:tcPr>
            <w:tcW w:w="4787" w:type="dxa"/>
          </w:tcPr>
          <w:p w14:paraId="3AAB37C6" w14:textId="77777777" w:rsidR="007D2573" w:rsidRPr="00620A96" w:rsidRDefault="007D2573" w:rsidP="00E443F8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 w:rsidRPr="00620A9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 w:bidi="ar-SA"/>
              </w:rPr>
              <w:t>Содержание</w:t>
            </w:r>
          </w:p>
        </w:tc>
        <w:tc>
          <w:tcPr>
            <w:tcW w:w="932" w:type="dxa"/>
          </w:tcPr>
          <w:p w14:paraId="55876A10" w14:textId="77777777" w:rsidR="007D2573" w:rsidRPr="00620A96" w:rsidRDefault="007D2573" w:rsidP="00E443F8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 w:bidi="ar-SA"/>
              </w:rPr>
              <w:t>в</w:t>
            </w:r>
            <w:r w:rsidRPr="00620A9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 w:bidi="ar-SA"/>
              </w:rPr>
              <w:t>сего часов</w:t>
            </w:r>
          </w:p>
        </w:tc>
        <w:tc>
          <w:tcPr>
            <w:tcW w:w="1087" w:type="dxa"/>
          </w:tcPr>
          <w:p w14:paraId="46FCDE6D" w14:textId="77777777" w:rsidR="007D2573" w:rsidRPr="00620A96" w:rsidRDefault="007D2573" w:rsidP="00E443F8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 w:rsidRPr="00620A9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 w:bidi="ar-SA"/>
              </w:rPr>
              <w:t>теория</w:t>
            </w:r>
          </w:p>
        </w:tc>
        <w:tc>
          <w:tcPr>
            <w:tcW w:w="945" w:type="dxa"/>
          </w:tcPr>
          <w:p w14:paraId="6DEDC3AD" w14:textId="77777777" w:rsidR="007D2573" w:rsidRPr="00620A96" w:rsidRDefault="007D2573" w:rsidP="00E443F8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proofErr w:type="spellStart"/>
            <w:r w:rsidRPr="00620A9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 w:bidi="ar-SA"/>
              </w:rPr>
              <w:t>прак</w:t>
            </w:r>
            <w:proofErr w:type="spellEnd"/>
          </w:p>
          <w:p w14:paraId="5578BA02" w14:textId="77777777" w:rsidR="007D2573" w:rsidRPr="00620A96" w:rsidRDefault="007D2573" w:rsidP="00E443F8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 w:rsidRPr="00620A9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 w:bidi="ar-SA"/>
              </w:rPr>
              <w:t>тика</w:t>
            </w:r>
          </w:p>
        </w:tc>
        <w:tc>
          <w:tcPr>
            <w:tcW w:w="1594" w:type="dxa"/>
          </w:tcPr>
          <w:p w14:paraId="1384C9CD" w14:textId="77777777" w:rsidR="007D2573" w:rsidRPr="00620A96" w:rsidRDefault="007D2573" w:rsidP="00E443F8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 w:rsidRPr="00620A9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 w:bidi="ar-SA"/>
              </w:rPr>
              <w:t>контроль</w:t>
            </w:r>
          </w:p>
        </w:tc>
      </w:tr>
      <w:tr w:rsidR="007D2573" w14:paraId="704E62AF" w14:textId="77777777" w:rsidTr="00E443F8">
        <w:tc>
          <w:tcPr>
            <w:tcW w:w="4787" w:type="dxa"/>
          </w:tcPr>
          <w:p w14:paraId="6DB881EE" w14:textId="37A19D8C" w:rsidR="007D2573" w:rsidRPr="0049127F" w:rsidRDefault="0049127F" w:rsidP="00E443F8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  <w:r w:rsidRPr="0049127F"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  <w:t xml:space="preserve">1. Лепка </w:t>
            </w:r>
          </w:p>
        </w:tc>
        <w:tc>
          <w:tcPr>
            <w:tcW w:w="932" w:type="dxa"/>
          </w:tcPr>
          <w:p w14:paraId="5A5D6C9D" w14:textId="63E3AD24" w:rsidR="007D2573" w:rsidRPr="0049127F" w:rsidRDefault="0049127F" w:rsidP="00E443F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  <w:r w:rsidRPr="0049127F"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  <w:t>28</w:t>
            </w:r>
          </w:p>
        </w:tc>
        <w:tc>
          <w:tcPr>
            <w:tcW w:w="1087" w:type="dxa"/>
          </w:tcPr>
          <w:p w14:paraId="4D1CA544" w14:textId="4379F97A" w:rsidR="007D2573" w:rsidRPr="0049127F" w:rsidRDefault="0049127F" w:rsidP="00E443F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  <w:r w:rsidRPr="0049127F"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  <w:t>9</w:t>
            </w:r>
          </w:p>
        </w:tc>
        <w:tc>
          <w:tcPr>
            <w:tcW w:w="945" w:type="dxa"/>
          </w:tcPr>
          <w:p w14:paraId="5EFD0090" w14:textId="39649523" w:rsidR="007D2573" w:rsidRPr="0049127F" w:rsidRDefault="0049127F" w:rsidP="00E443F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  <w:r w:rsidRPr="0049127F"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  <w:t>19</w:t>
            </w:r>
          </w:p>
        </w:tc>
        <w:tc>
          <w:tcPr>
            <w:tcW w:w="1594" w:type="dxa"/>
          </w:tcPr>
          <w:p w14:paraId="2B0B6C81" w14:textId="77777777" w:rsidR="007D2573" w:rsidRPr="0049127F" w:rsidRDefault="007D2573" w:rsidP="00E443F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49127F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Наблюдение, беседа</w:t>
            </w:r>
          </w:p>
        </w:tc>
      </w:tr>
      <w:tr w:rsidR="007D2573" w14:paraId="0F061D44" w14:textId="77777777" w:rsidTr="00E443F8">
        <w:tc>
          <w:tcPr>
            <w:tcW w:w="4787" w:type="dxa"/>
          </w:tcPr>
          <w:p w14:paraId="673D0699" w14:textId="01F2411A" w:rsidR="007D2573" w:rsidRPr="0049127F" w:rsidRDefault="0049127F" w:rsidP="00E443F8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  <w:r w:rsidRPr="0049127F"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  <w:t xml:space="preserve">2. Аппликация </w:t>
            </w:r>
          </w:p>
        </w:tc>
        <w:tc>
          <w:tcPr>
            <w:tcW w:w="932" w:type="dxa"/>
          </w:tcPr>
          <w:p w14:paraId="2B330E73" w14:textId="1C925605" w:rsidR="007D2573" w:rsidRPr="0049127F" w:rsidRDefault="0049127F" w:rsidP="00E443F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  <w:r w:rsidRPr="0049127F"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  <w:t>36</w:t>
            </w:r>
          </w:p>
        </w:tc>
        <w:tc>
          <w:tcPr>
            <w:tcW w:w="1087" w:type="dxa"/>
          </w:tcPr>
          <w:p w14:paraId="60BE16B6" w14:textId="12EE7F36" w:rsidR="007D2573" w:rsidRPr="0049127F" w:rsidRDefault="0049127F" w:rsidP="00E443F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  <w:r w:rsidRPr="0049127F"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  <w:t>12</w:t>
            </w:r>
          </w:p>
        </w:tc>
        <w:tc>
          <w:tcPr>
            <w:tcW w:w="945" w:type="dxa"/>
          </w:tcPr>
          <w:p w14:paraId="777A2226" w14:textId="3A93D714" w:rsidR="007D2573" w:rsidRPr="0049127F" w:rsidRDefault="0049127F" w:rsidP="00E443F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  <w:r w:rsidRPr="0049127F"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  <w:t>24</w:t>
            </w:r>
          </w:p>
        </w:tc>
        <w:tc>
          <w:tcPr>
            <w:tcW w:w="1594" w:type="dxa"/>
          </w:tcPr>
          <w:p w14:paraId="237D0A70" w14:textId="77777777" w:rsidR="007D2573" w:rsidRPr="0049127F" w:rsidRDefault="007D2573" w:rsidP="00E443F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  <w:r w:rsidRPr="0049127F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Наблюдение, беседа</w:t>
            </w:r>
          </w:p>
        </w:tc>
      </w:tr>
      <w:tr w:rsidR="007D2573" w14:paraId="02626A4E" w14:textId="77777777" w:rsidTr="00E443F8">
        <w:tc>
          <w:tcPr>
            <w:tcW w:w="4787" w:type="dxa"/>
          </w:tcPr>
          <w:p w14:paraId="49C6EB70" w14:textId="43CBF502" w:rsidR="007D2573" w:rsidRPr="0049127F" w:rsidRDefault="0049127F" w:rsidP="00E443F8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  <w:r w:rsidRPr="0049127F"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  <w:t>3. Рисование</w:t>
            </w:r>
          </w:p>
        </w:tc>
        <w:tc>
          <w:tcPr>
            <w:tcW w:w="932" w:type="dxa"/>
          </w:tcPr>
          <w:p w14:paraId="6F430BCA" w14:textId="584D30AB" w:rsidR="007D2573" w:rsidRPr="0049127F" w:rsidRDefault="0049127F" w:rsidP="00E443F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  <w:r w:rsidRPr="0049127F"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  <w:t>38</w:t>
            </w:r>
          </w:p>
        </w:tc>
        <w:tc>
          <w:tcPr>
            <w:tcW w:w="1087" w:type="dxa"/>
          </w:tcPr>
          <w:p w14:paraId="7A2837FE" w14:textId="4F4ED27D" w:rsidR="007D2573" w:rsidRPr="0049127F" w:rsidRDefault="0049127F" w:rsidP="00E443F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  <w:r w:rsidRPr="0049127F"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  <w:t>13</w:t>
            </w:r>
          </w:p>
        </w:tc>
        <w:tc>
          <w:tcPr>
            <w:tcW w:w="945" w:type="dxa"/>
          </w:tcPr>
          <w:p w14:paraId="73F915F6" w14:textId="47DFBFD6" w:rsidR="007D2573" w:rsidRPr="0049127F" w:rsidRDefault="0049127F" w:rsidP="00E443F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  <w:r w:rsidRPr="0049127F"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  <w:t>25</w:t>
            </w:r>
          </w:p>
        </w:tc>
        <w:tc>
          <w:tcPr>
            <w:tcW w:w="1594" w:type="dxa"/>
          </w:tcPr>
          <w:p w14:paraId="35CC86F6" w14:textId="77777777" w:rsidR="007D2573" w:rsidRPr="0049127F" w:rsidRDefault="007D2573" w:rsidP="00E443F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  <w:r w:rsidRPr="0049127F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Наблюдение, беседа</w:t>
            </w:r>
          </w:p>
        </w:tc>
      </w:tr>
      <w:tr w:rsidR="007D2573" w14:paraId="6777FC76" w14:textId="77777777" w:rsidTr="00E443F8">
        <w:tc>
          <w:tcPr>
            <w:tcW w:w="4787" w:type="dxa"/>
          </w:tcPr>
          <w:p w14:paraId="5418F3CC" w14:textId="77777777" w:rsidR="007D2573" w:rsidRDefault="007D2573" w:rsidP="00E443F8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 w:bidi="ar-SA"/>
              </w:rPr>
            </w:pPr>
            <w:r w:rsidRPr="0029394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 w:bidi="ar-SA"/>
              </w:rPr>
              <w:t>Итого:</w:t>
            </w:r>
          </w:p>
        </w:tc>
        <w:tc>
          <w:tcPr>
            <w:tcW w:w="932" w:type="dxa"/>
          </w:tcPr>
          <w:p w14:paraId="5C4DC8C0" w14:textId="0728E769" w:rsidR="007D2573" w:rsidRDefault="0049127F" w:rsidP="00E443F8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 w:bidi="ar-SA"/>
              </w:rPr>
              <w:t>102</w:t>
            </w:r>
          </w:p>
        </w:tc>
        <w:tc>
          <w:tcPr>
            <w:tcW w:w="1087" w:type="dxa"/>
          </w:tcPr>
          <w:p w14:paraId="2F1B6051" w14:textId="70EEE321" w:rsidR="007D2573" w:rsidRDefault="0049127F" w:rsidP="00E443F8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 w:bidi="ar-SA"/>
              </w:rPr>
              <w:t>34</w:t>
            </w:r>
          </w:p>
        </w:tc>
        <w:tc>
          <w:tcPr>
            <w:tcW w:w="945" w:type="dxa"/>
          </w:tcPr>
          <w:p w14:paraId="484AD2D9" w14:textId="004A92F3" w:rsidR="007D2573" w:rsidRDefault="0049127F" w:rsidP="00E443F8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 w:bidi="ar-SA"/>
              </w:rPr>
              <w:t>68</w:t>
            </w:r>
          </w:p>
        </w:tc>
        <w:tc>
          <w:tcPr>
            <w:tcW w:w="1594" w:type="dxa"/>
          </w:tcPr>
          <w:p w14:paraId="7987BD59" w14:textId="77777777" w:rsidR="007D2573" w:rsidRDefault="007D2573" w:rsidP="00E443F8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 w:bidi="ar-SA"/>
              </w:rPr>
            </w:pPr>
          </w:p>
        </w:tc>
      </w:tr>
    </w:tbl>
    <w:p w14:paraId="011D21E6" w14:textId="77777777" w:rsidR="007D2573" w:rsidRDefault="007D2573" w:rsidP="007D2573">
      <w:pPr>
        <w:rPr>
          <w:b/>
          <w:bCs/>
          <w:color w:val="002060"/>
          <w:sz w:val="32"/>
          <w:szCs w:val="32"/>
        </w:rPr>
      </w:pPr>
    </w:p>
    <w:p w14:paraId="75FA35EC" w14:textId="77777777" w:rsidR="00D8231A" w:rsidRDefault="00D8231A" w:rsidP="007D2573">
      <w:pPr>
        <w:jc w:val="center"/>
        <w:rPr>
          <w:b/>
          <w:bCs/>
          <w:color w:val="002060"/>
          <w:sz w:val="32"/>
          <w:szCs w:val="32"/>
        </w:rPr>
      </w:pPr>
    </w:p>
    <w:p w14:paraId="55AA1EAA" w14:textId="265069DE" w:rsidR="007D2573" w:rsidRDefault="007D2573" w:rsidP="007D2573">
      <w:pPr>
        <w:jc w:val="center"/>
        <w:rPr>
          <w:b/>
          <w:bCs/>
          <w:color w:val="002060"/>
          <w:sz w:val="32"/>
          <w:szCs w:val="32"/>
        </w:rPr>
      </w:pPr>
      <w:r w:rsidRPr="005B67DB">
        <w:rPr>
          <w:b/>
          <w:bCs/>
          <w:color w:val="002060"/>
          <w:sz w:val="32"/>
          <w:szCs w:val="32"/>
        </w:rPr>
        <w:t>Содержание учебного предмета</w:t>
      </w:r>
    </w:p>
    <w:p w14:paraId="2046CEBB" w14:textId="577590E8" w:rsidR="00216446" w:rsidRDefault="00216446" w:rsidP="007D2573">
      <w:pPr>
        <w:jc w:val="center"/>
        <w:rPr>
          <w:b/>
          <w:bCs/>
          <w:color w:val="002060"/>
          <w:sz w:val="32"/>
          <w:szCs w:val="32"/>
        </w:rPr>
      </w:pPr>
    </w:p>
    <w:p w14:paraId="6313978B" w14:textId="77777777" w:rsidR="00216446" w:rsidRPr="00216446" w:rsidRDefault="00216446" w:rsidP="00216446">
      <w:pPr>
        <w:rPr>
          <w:b/>
          <w:bCs/>
          <w:sz w:val="28"/>
          <w:szCs w:val="28"/>
        </w:rPr>
      </w:pPr>
      <w:r w:rsidRPr="00216446">
        <w:rPr>
          <w:b/>
          <w:bCs/>
          <w:sz w:val="28"/>
          <w:szCs w:val="28"/>
        </w:rPr>
        <w:t>Лепка.</w:t>
      </w:r>
    </w:p>
    <w:p w14:paraId="65CBD25E" w14:textId="4B82210B" w:rsidR="00216446" w:rsidRPr="00216446" w:rsidRDefault="00216446" w:rsidP="004462CA">
      <w:pPr>
        <w:ind w:firstLine="708"/>
        <w:jc w:val="both"/>
        <w:rPr>
          <w:sz w:val="28"/>
          <w:szCs w:val="28"/>
        </w:rPr>
      </w:pPr>
      <w:r w:rsidRPr="00216446">
        <w:rPr>
          <w:sz w:val="28"/>
          <w:szCs w:val="28"/>
        </w:rPr>
        <w:t>Узнавание (различение) пластичных материалов: пластилин, тесто, глина.</w:t>
      </w:r>
      <w:r>
        <w:rPr>
          <w:sz w:val="28"/>
          <w:szCs w:val="28"/>
        </w:rPr>
        <w:t xml:space="preserve"> </w:t>
      </w:r>
      <w:r w:rsidRPr="00216446">
        <w:rPr>
          <w:sz w:val="28"/>
          <w:szCs w:val="28"/>
        </w:rPr>
        <w:t>Узнавание (различение) инструментов и приспособлений для работы с</w:t>
      </w:r>
      <w:r>
        <w:rPr>
          <w:sz w:val="28"/>
          <w:szCs w:val="28"/>
        </w:rPr>
        <w:t xml:space="preserve"> </w:t>
      </w:r>
      <w:r w:rsidRPr="00216446">
        <w:rPr>
          <w:sz w:val="28"/>
          <w:szCs w:val="28"/>
        </w:rPr>
        <w:t xml:space="preserve">пластичными материалами: стека, нож, скалка, валик, форма, </w:t>
      </w:r>
      <w:proofErr w:type="spellStart"/>
      <w:proofErr w:type="gramStart"/>
      <w:r w:rsidRPr="00216446">
        <w:rPr>
          <w:sz w:val="28"/>
          <w:szCs w:val="28"/>
        </w:rPr>
        <w:t>подложка,штамп</w:t>
      </w:r>
      <w:proofErr w:type="spellEnd"/>
      <w:proofErr w:type="gramEnd"/>
      <w:r w:rsidRPr="00216446">
        <w:rPr>
          <w:sz w:val="28"/>
          <w:szCs w:val="28"/>
        </w:rPr>
        <w:t>. Разминание пластилина (теста, глины). Раскатывание теста (глины) скалкой. Отрывание кусочка материала от целого куска. Откручивание</w:t>
      </w:r>
      <w:r>
        <w:rPr>
          <w:sz w:val="28"/>
          <w:szCs w:val="28"/>
        </w:rPr>
        <w:t xml:space="preserve"> </w:t>
      </w:r>
      <w:r w:rsidRPr="00216446">
        <w:rPr>
          <w:sz w:val="28"/>
          <w:szCs w:val="28"/>
        </w:rPr>
        <w:t xml:space="preserve">кусочка материала от целого куска. </w:t>
      </w:r>
      <w:proofErr w:type="spellStart"/>
      <w:r w:rsidRPr="00216446">
        <w:rPr>
          <w:sz w:val="28"/>
          <w:szCs w:val="28"/>
        </w:rPr>
        <w:t>Отщипывание</w:t>
      </w:r>
      <w:proofErr w:type="spellEnd"/>
      <w:r w:rsidRPr="00216446">
        <w:rPr>
          <w:sz w:val="28"/>
          <w:szCs w:val="28"/>
        </w:rPr>
        <w:t xml:space="preserve"> кусочка материала от целого куска. Отрезание кусочка материала стекой. Размазывание</w:t>
      </w:r>
      <w:r>
        <w:rPr>
          <w:sz w:val="28"/>
          <w:szCs w:val="28"/>
        </w:rPr>
        <w:t xml:space="preserve"> </w:t>
      </w:r>
      <w:r w:rsidRPr="00216446">
        <w:rPr>
          <w:sz w:val="28"/>
          <w:szCs w:val="28"/>
        </w:rPr>
        <w:t>пластилина по шаблону (внутри контура). Катание колбаски на доске (в руках). Катание шарика на доске (в руках). Получение формы путем</w:t>
      </w:r>
    </w:p>
    <w:p w14:paraId="57525F73" w14:textId="77777777" w:rsidR="00216446" w:rsidRPr="00216446" w:rsidRDefault="00216446" w:rsidP="00216446">
      <w:pPr>
        <w:jc w:val="both"/>
        <w:rPr>
          <w:sz w:val="28"/>
          <w:szCs w:val="28"/>
        </w:rPr>
      </w:pPr>
      <w:r w:rsidRPr="00216446">
        <w:rPr>
          <w:sz w:val="28"/>
          <w:szCs w:val="28"/>
        </w:rPr>
        <w:t>выдавливания формочкой. Вырезание заданной формы по шаблону стекой (ножом, шилом и др.). Сгибание колбаски в кольцо. Закручивание колбаски в</w:t>
      </w:r>
    </w:p>
    <w:p w14:paraId="25C21D73" w14:textId="0B7F17E9" w:rsidR="00216446" w:rsidRPr="00216446" w:rsidRDefault="00216446" w:rsidP="00216446">
      <w:pPr>
        <w:jc w:val="both"/>
        <w:rPr>
          <w:sz w:val="28"/>
          <w:szCs w:val="28"/>
        </w:rPr>
      </w:pPr>
      <w:r w:rsidRPr="00216446">
        <w:rPr>
          <w:sz w:val="28"/>
          <w:szCs w:val="28"/>
        </w:rPr>
        <w:t xml:space="preserve"> жгутик. Переплетение: плетение из 2-х (3-х) колбасок. Проделывание</w:t>
      </w:r>
      <w:r>
        <w:rPr>
          <w:sz w:val="28"/>
          <w:szCs w:val="28"/>
        </w:rPr>
        <w:t xml:space="preserve"> </w:t>
      </w:r>
      <w:r w:rsidRPr="00216446">
        <w:rPr>
          <w:sz w:val="28"/>
          <w:szCs w:val="28"/>
        </w:rPr>
        <w:t xml:space="preserve">отверстия в детали. Расплющивание материала на доске (между ладонями, между пальцами). Скручивание колбаски (лепешки, полоски). </w:t>
      </w:r>
      <w:proofErr w:type="spellStart"/>
      <w:r w:rsidRPr="00216446">
        <w:rPr>
          <w:sz w:val="28"/>
          <w:szCs w:val="28"/>
        </w:rPr>
        <w:t>Защипывание</w:t>
      </w:r>
      <w:proofErr w:type="spellEnd"/>
      <w:r w:rsidRPr="00216446">
        <w:rPr>
          <w:sz w:val="28"/>
          <w:szCs w:val="28"/>
        </w:rPr>
        <w:t xml:space="preserve"> краев детали. Соединение деталей изделия прижатием (</w:t>
      </w:r>
      <w:proofErr w:type="spellStart"/>
      <w:r w:rsidRPr="00216446">
        <w:rPr>
          <w:sz w:val="28"/>
          <w:szCs w:val="28"/>
        </w:rPr>
        <w:t>примазыванием</w:t>
      </w:r>
      <w:proofErr w:type="spellEnd"/>
      <w:r w:rsidRPr="00216446">
        <w:rPr>
          <w:sz w:val="28"/>
          <w:szCs w:val="28"/>
        </w:rPr>
        <w:t xml:space="preserve">, </w:t>
      </w:r>
      <w:proofErr w:type="spellStart"/>
      <w:r w:rsidRPr="00216446">
        <w:rPr>
          <w:sz w:val="28"/>
          <w:szCs w:val="28"/>
        </w:rPr>
        <w:t>прищипыванием</w:t>
      </w:r>
      <w:proofErr w:type="spellEnd"/>
      <w:r w:rsidRPr="00216446">
        <w:rPr>
          <w:sz w:val="28"/>
          <w:szCs w:val="28"/>
        </w:rPr>
        <w:t>). Лепка предмета из одной (нескольких) частей.</w:t>
      </w:r>
      <w:r>
        <w:rPr>
          <w:sz w:val="28"/>
          <w:szCs w:val="28"/>
        </w:rPr>
        <w:t xml:space="preserve"> </w:t>
      </w:r>
      <w:r w:rsidRPr="00216446">
        <w:rPr>
          <w:sz w:val="28"/>
          <w:szCs w:val="28"/>
        </w:rPr>
        <w:t>Выполнение тиснения (пальцем, штампом, тканью и др.). Нанесение декоративного материала на изделие. Дополнение изделия мелкими деталями. Нанесение на изделие рисунка. Лепка изделия с нанесением</w:t>
      </w:r>
      <w:r>
        <w:rPr>
          <w:sz w:val="28"/>
          <w:szCs w:val="28"/>
        </w:rPr>
        <w:t xml:space="preserve"> </w:t>
      </w:r>
      <w:r w:rsidRPr="00216446">
        <w:rPr>
          <w:sz w:val="28"/>
          <w:szCs w:val="28"/>
        </w:rPr>
        <w:t>растительного (геометрического) орнамента. Лепка нескольких предметов, объединённых сюжетом.</w:t>
      </w:r>
    </w:p>
    <w:p w14:paraId="22F08F2F" w14:textId="77777777" w:rsidR="00216446" w:rsidRPr="00216446" w:rsidRDefault="00216446" w:rsidP="00216446">
      <w:pPr>
        <w:jc w:val="both"/>
        <w:rPr>
          <w:b/>
          <w:bCs/>
          <w:sz w:val="28"/>
          <w:szCs w:val="28"/>
        </w:rPr>
      </w:pPr>
      <w:r w:rsidRPr="00216446">
        <w:rPr>
          <w:b/>
          <w:bCs/>
          <w:sz w:val="28"/>
          <w:szCs w:val="28"/>
        </w:rPr>
        <w:t>Аппликация.</w:t>
      </w:r>
    </w:p>
    <w:p w14:paraId="1A07424B" w14:textId="362ABE15" w:rsidR="00216446" w:rsidRPr="00216446" w:rsidRDefault="00216446" w:rsidP="004462CA">
      <w:pPr>
        <w:ind w:firstLine="708"/>
        <w:jc w:val="both"/>
        <w:rPr>
          <w:sz w:val="28"/>
          <w:szCs w:val="28"/>
        </w:rPr>
      </w:pPr>
      <w:r w:rsidRPr="00216446">
        <w:rPr>
          <w:sz w:val="28"/>
          <w:szCs w:val="28"/>
        </w:rPr>
        <w:t>Узнавание (различение) разных видов бумаги: цветная бумага, картон, фольга, салфетка и др. Узнавание (различение) инструментов и</w:t>
      </w:r>
      <w:r>
        <w:rPr>
          <w:sz w:val="28"/>
          <w:szCs w:val="28"/>
        </w:rPr>
        <w:t xml:space="preserve"> </w:t>
      </w:r>
      <w:r w:rsidRPr="00216446">
        <w:rPr>
          <w:sz w:val="28"/>
          <w:szCs w:val="28"/>
        </w:rPr>
        <w:t xml:space="preserve">приспособлений, используемых для изготовления аппликации: ножницы, шило, войлок, трафарет, дырокол и др. </w:t>
      </w:r>
      <w:proofErr w:type="spellStart"/>
      <w:r w:rsidRPr="00216446">
        <w:rPr>
          <w:sz w:val="28"/>
          <w:szCs w:val="28"/>
        </w:rPr>
        <w:t>Сминание</w:t>
      </w:r>
      <w:proofErr w:type="spellEnd"/>
      <w:r w:rsidRPr="00216446">
        <w:rPr>
          <w:sz w:val="28"/>
          <w:szCs w:val="28"/>
        </w:rPr>
        <w:t xml:space="preserve"> бумаги. Отрывание бумаги заданной формы (размера). Сгибание листа бумаги пополам (вчетверо, по диагонали). Скручивание листа бумаги. Намазывание всей (части) поверхности клеем. Выкалывание шилом: прокол бумаги, выкалывание по </w:t>
      </w:r>
      <w:r w:rsidRPr="00216446">
        <w:rPr>
          <w:sz w:val="28"/>
          <w:szCs w:val="28"/>
        </w:rPr>
        <w:lastRenderedPageBreak/>
        <w:t>прямой линии, выкалывание по контуру. Разрезание бумаги ножницами: выполнение надреза, разрезание листа бумаги. Вырезание по контуру.</w:t>
      </w:r>
      <w:r w:rsidR="004462CA">
        <w:rPr>
          <w:sz w:val="28"/>
          <w:szCs w:val="28"/>
        </w:rPr>
        <w:t xml:space="preserve"> </w:t>
      </w:r>
      <w:r w:rsidRPr="00216446">
        <w:rPr>
          <w:sz w:val="28"/>
          <w:szCs w:val="28"/>
        </w:rPr>
        <w:t>Сборка изображения объекта из нескольких деталей. Конструирование</w:t>
      </w:r>
      <w:r w:rsidR="004462CA">
        <w:rPr>
          <w:sz w:val="28"/>
          <w:szCs w:val="28"/>
        </w:rPr>
        <w:t xml:space="preserve"> </w:t>
      </w:r>
      <w:r w:rsidRPr="00216446">
        <w:rPr>
          <w:sz w:val="28"/>
          <w:szCs w:val="28"/>
        </w:rPr>
        <w:t>объекта из бумаги: заготовка отдельных деталей, соединение деталей между собой. Соблюдение последовательности действий при изготовлении</w:t>
      </w:r>
      <w:r w:rsidR="004462CA">
        <w:rPr>
          <w:sz w:val="28"/>
          <w:szCs w:val="28"/>
        </w:rPr>
        <w:t xml:space="preserve"> </w:t>
      </w:r>
      <w:r w:rsidRPr="00216446">
        <w:rPr>
          <w:sz w:val="28"/>
          <w:szCs w:val="28"/>
        </w:rPr>
        <w:t>предметной аппликации: заготовка деталей, сборка изображения объекта, намазывание деталей клеем, приклеивание деталей к фону. Соблюдение последовательности действий при изготовлении декоративной аппликации: заготовка деталей, сборка орнамента способом чередования объектов,</w:t>
      </w:r>
      <w:r w:rsidR="004462CA">
        <w:rPr>
          <w:sz w:val="28"/>
          <w:szCs w:val="28"/>
        </w:rPr>
        <w:t xml:space="preserve"> </w:t>
      </w:r>
      <w:r w:rsidRPr="00216446">
        <w:rPr>
          <w:sz w:val="28"/>
          <w:szCs w:val="28"/>
        </w:rPr>
        <w:t>намазывание деталей клеем, приклеивание деталей к фону. Соблюдение последовательности действий при изготовлении сюжетной аппликации: придумывание сюжета, составление эскиза сюжета аппликации, заготовка деталей, сборка изображения, намазывание деталей клеем, приклеивание деталей к фону.</w:t>
      </w:r>
    </w:p>
    <w:p w14:paraId="2386FA75" w14:textId="77777777" w:rsidR="00216446" w:rsidRPr="004462CA" w:rsidRDefault="00216446" w:rsidP="00216446">
      <w:pPr>
        <w:jc w:val="both"/>
        <w:rPr>
          <w:b/>
          <w:bCs/>
          <w:sz w:val="28"/>
          <w:szCs w:val="28"/>
        </w:rPr>
      </w:pPr>
      <w:r w:rsidRPr="004462CA">
        <w:rPr>
          <w:b/>
          <w:bCs/>
          <w:sz w:val="28"/>
          <w:szCs w:val="28"/>
        </w:rPr>
        <w:t>Рисование.</w:t>
      </w:r>
    </w:p>
    <w:p w14:paraId="08D74A2C" w14:textId="2392CCD3" w:rsidR="00216446" w:rsidRPr="00216446" w:rsidRDefault="00216446" w:rsidP="004462CA">
      <w:pPr>
        <w:ind w:firstLine="708"/>
        <w:jc w:val="both"/>
        <w:rPr>
          <w:sz w:val="28"/>
          <w:szCs w:val="28"/>
        </w:rPr>
      </w:pPr>
      <w:r w:rsidRPr="00216446">
        <w:rPr>
          <w:sz w:val="28"/>
          <w:szCs w:val="28"/>
        </w:rPr>
        <w:t>Узнавание (различение) материалов и инструментов, используемых для рисования: краски, мелки, карандаши, фломастеры, палитра, мольберт, кисти, емкость для воды. Оставление графического следа. Освоение приемов рисования карандашом. Соблюдение последовательности действий при работе с красками: опускание кисти в баночку с водой, снятие лишней воды с кисти, обмакивание ворса кисти в краску, снятие лишней краски о край</w:t>
      </w:r>
      <w:r w:rsidR="004462CA">
        <w:rPr>
          <w:sz w:val="28"/>
          <w:szCs w:val="28"/>
        </w:rPr>
        <w:t xml:space="preserve"> </w:t>
      </w:r>
      <w:r w:rsidRPr="00216446">
        <w:rPr>
          <w:sz w:val="28"/>
          <w:szCs w:val="28"/>
        </w:rPr>
        <w:t>баночки, рисование на листе бумаги, опускание кисти в воду и т.д.</w:t>
      </w:r>
    </w:p>
    <w:p w14:paraId="13CED063" w14:textId="2F4509AE" w:rsidR="00216446" w:rsidRPr="00216446" w:rsidRDefault="00216446" w:rsidP="004462CA">
      <w:pPr>
        <w:ind w:firstLine="708"/>
        <w:jc w:val="both"/>
        <w:rPr>
          <w:sz w:val="28"/>
          <w:szCs w:val="28"/>
        </w:rPr>
      </w:pPr>
      <w:r w:rsidRPr="00216446">
        <w:rPr>
          <w:sz w:val="28"/>
          <w:szCs w:val="28"/>
        </w:rPr>
        <w:t xml:space="preserve">Освоение приемов рисования кистью: прием касания, прием </w:t>
      </w:r>
      <w:proofErr w:type="spellStart"/>
      <w:r w:rsidRPr="00216446">
        <w:rPr>
          <w:sz w:val="28"/>
          <w:szCs w:val="28"/>
        </w:rPr>
        <w:t>примакивания</w:t>
      </w:r>
      <w:proofErr w:type="spellEnd"/>
      <w:r w:rsidRPr="00216446">
        <w:rPr>
          <w:sz w:val="28"/>
          <w:szCs w:val="28"/>
        </w:rPr>
        <w:t>, прием наращивания массы. Выбор цвета для рисования. Получение цвета</w:t>
      </w:r>
      <w:r w:rsidR="004462CA">
        <w:rPr>
          <w:sz w:val="28"/>
          <w:szCs w:val="28"/>
        </w:rPr>
        <w:t xml:space="preserve"> </w:t>
      </w:r>
      <w:r w:rsidRPr="00216446">
        <w:rPr>
          <w:sz w:val="28"/>
          <w:szCs w:val="28"/>
        </w:rPr>
        <w:t>краски путем смешивания красок других цветов.</w:t>
      </w:r>
      <w:r w:rsidR="004462CA">
        <w:rPr>
          <w:sz w:val="28"/>
          <w:szCs w:val="28"/>
        </w:rPr>
        <w:t xml:space="preserve"> </w:t>
      </w:r>
      <w:r w:rsidRPr="00216446">
        <w:rPr>
          <w:sz w:val="28"/>
          <w:szCs w:val="28"/>
        </w:rPr>
        <w:t>Рисование точек. Рисование вертикальных (горизонтальных, наклонных) линий. Соединение точек. Рисование геометрической фигуры (круг, овал,</w:t>
      </w:r>
      <w:r w:rsidR="004462CA">
        <w:rPr>
          <w:sz w:val="28"/>
          <w:szCs w:val="28"/>
        </w:rPr>
        <w:t xml:space="preserve"> </w:t>
      </w:r>
      <w:r w:rsidRPr="00216446">
        <w:rPr>
          <w:sz w:val="28"/>
          <w:szCs w:val="28"/>
        </w:rPr>
        <w:t>квадрат, прямоугольник, треугольник). Закрашивание внутри контура (заполнение всей поверхности внутри контура). Заполнение контура точками. Штриховка слева направо (сверху вниз, по диагонали), двойная штриховка.</w:t>
      </w:r>
      <w:r w:rsidR="004462CA">
        <w:rPr>
          <w:sz w:val="28"/>
          <w:szCs w:val="28"/>
        </w:rPr>
        <w:t xml:space="preserve"> </w:t>
      </w:r>
      <w:r w:rsidRPr="00216446">
        <w:rPr>
          <w:sz w:val="28"/>
          <w:szCs w:val="28"/>
        </w:rPr>
        <w:t xml:space="preserve">Рисование контура предмета по контурным линиям (по опорным точкам, по трафарету, по шаблону, по представлению). </w:t>
      </w:r>
      <w:proofErr w:type="spellStart"/>
      <w:r w:rsidRPr="00216446">
        <w:rPr>
          <w:sz w:val="28"/>
          <w:szCs w:val="28"/>
        </w:rPr>
        <w:t>Дорисовывание</w:t>
      </w:r>
      <w:proofErr w:type="spellEnd"/>
      <w:r w:rsidRPr="00216446">
        <w:rPr>
          <w:sz w:val="28"/>
          <w:szCs w:val="28"/>
        </w:rPr>
        <w:t xml:space="preserve"> части</w:t>
      </w:r>
      <w:r w:rsidR="004462CA">
        <w:rPr>
          <w:sz w:val="28"/>
          <w:szCs w:val="28"/>
        </w:rPr>
        <w:t xml:space="preserve"> </w:t>
      </w:r>
      <w:r w:rsidRPr="00216446">
        <w:rPr>
          <w:sz w:val="28"/>
          <w:szCs w:val="28"/>
        </w:rPr>
        <w:t>(отдельных деталей, симметричной половины) предмета. Рисование предмета (объекта) с натуры. Рисование растительных (геометрических) элементов орнамента. Дополнение готового орнамента растительными</w:t>
      </w:r>
      <w:r w:rsidR="004462CA">
        <w:rPr>
          <w:sz w:val="28"/>
          <w:szCs w:val="28"/>
        </w:rPr>
        <w:t xml:space="preserve"> </w:t>
      </w:r>
      <w:r w:rsidRPr="00216446">
        <w:rPr>
          <w:sz w:val="28"/>
          <w:szCs w:val="28"/>
        </w:rPr>
        <w:t>(геометрическими) элементами. Рисование орнамента из растительных и геометрических форм в полосе (в круге, в квадрате). Дополнение сюжетного рисунка отдельными предметами (объектами), связанными между собой по смыслу. Расположение объектов на поверхности листа при рисовании</w:t>
      </w:r>
      <w:r w:rsidR="004462CA">
        <w:rPr>
          <w:sz w:val="28"/>
          <w:szCs w:val="28"/>
        </w:rPr>
        <w:t xml:space="preserve"> </w:t>
      </w:r>
      <w:r w:rsidRPr="00216446">
        <w:rPr>
          <w:sz w:val="28"/>
          <w:szCs w:val="28"/>
        </w:rPr>
        <w:t xml:space="preserve">сюжетного рисунка. Рисование приближенного и удаленного объекта. Подбор цвета в соответствии с сюжетом рисунка. Рисование сюжетного рисунка по образцу (срисовывание готового сюжетного рисунка) из предложенных объектов (по представлению). Рисование с использованием нетрадиционных техник: монотипии, «по сырому», рисования с солью, рисования шариками, </w:t>
      </w:r>
      <w:proofErr w:type="spellStart"/>
      <w:r w:rsidRPr="00216446">
        <w:rPr>
          <w:sz w:val="28"/>
          <w:szCs w:val="28"/>
        </w:rPr>
        <w:t>граттаж</w:t>
      </w:r>
      <w:proofErr w:type="spellEnd"/>
      <w:r w:rsidRPr="00216446">
        <w:rPr>
          <w:sz w:val="28"/>
          <w:szCs w:val="28"/>
        </w:rPr>
        <w:t>, «под батик», «рисование песком»,</w:t>
      </w:r>
      <w:r w:rsidR="004462CA">
        <w:rPr>
          <w:sz w:val="28"/>
          <w:szCs w:val="28"/>
        </w:rPr>
        <w:t xml:space="preserve"> </w:t>
      </w:r>
      <w:r w:rsidRPr="00216446">
        <w:rPr>
          <w:sz w:val="28"/>
          <w:szCs w:val="28"/>
        </w:rPr>
        <w:t xml:space="preserve">«рисование на песке», «рисование опилками и на </w:t>
      </w:r>
      <w:r w:rsidRPr="00216446">
        <w:rPr>
          <w:sz w:val="28"/>
          <w:szCs w:val="28"/>
        </w:rPr>
        <w:lastRenderedPageBreak/>
        <w:t>опилках», «рисование на красках», «рисование пластилином из шприца»,</w:t>
      </w:r>
      <w:r w:rsidR="004462CA">
        <w:rPr>
          <w:sz w:val="28"/>
          <w:szCs w:val="28"/>
        </w:rPr>
        <w:t xml:space="preserve"> </w:t>
      </w:r>
      <w:r w:rsidRPr="00216446">
        <w:rPr>
          <w:sz w:val="28"/>
          <w:szCs w:val="28"/>
        </w:rPr>
        <w:t>«</w:t>
      </w:r>
      <w:proofErr w:type="spellStart"/>
      <w:r w:rsidRPr="00216446">
        <w:rPr>
          <w:sz w:val="28"/>
          <w:szCs w:val="28"/>
        </w:rPr>
        <w:t>Пластилинография</w:t>
      </w:r>
      <w:proofErr w:type="spellEnd"/>
      <w:r w:rsidRPr="00216446">
        <w:rPr>
          <w:sz w:val="28"/>
          <w:szCs w:val="28"/>
        </w:rPr>
        <w:t>», «рисование ладошками, пальцами»,</w:t>
      </w:r>
      <w:r w:rsidR="004462CA">
        <w:rPr>
          <w:sz w:val="28"/>
          <w:szCs w:val="28"/>
        </w:rPr>
        <w:t xml:space="preserve"> </w:t>
      </w:r>
      <w:r w:rsidRPr="00216446">
        <w:rPr>
          <w:sz w:val="28"/>
          <w:szCs w:val="28"/>
        </w:rPr>
        <w:t>«</w:t>
      </w:r>
      <w:proofErr w:type="spellStart"/>
      <w:r w:rsidRPr="00216446">
        <w:rPr>
          <w:sz w:val="28"/>
          <w:szCs w:val="28"/>
        </w:rPr>
        <w:t>Кляксография</w:t>
      </w:r>
      <w:proofErr w:type="spellEnd"/>
      <w:r w:rsidRPr="00216446">
        <w:rPr>
          <w:sz w:val="28"/>
          <w:szCs w:val="28"/>
        </w:rPr>
        <w:t>», рисование спиралью.</w:t>
      </w:r>
    </w:p>
    <w:p w14:paraId="5444FE3B" w14:textId="77777777" w:rsidR="00216446" w:rsidRPr="00216446" w:rsidRDefault="00216446" w:rsidP="00216446">
      <w:pPr>
        <w:jc w:val="both"/>
        <w:rPr>
          <w:sz w:val="28"/>
          <w:szCs w:val="28"/>
        </w:rPr>
      </w:pPr>
    </w:p>
    <w:p w14:paraId="7A673CBE" w14:textId="46DB7805" w:rsidR="007D2573" w:rsidRDefault="007D2573" w:rsidP="00216446">
      <w:pPr>
        <w:ind w:firstLine="708"/>
        <w:jc w:val="both"/>
        <w:rPr>
          <w:sz w:val="28"/>
          <w:szCs w:val="28"/>
        </w:rPr>
      </w:pPr>
    </w:p>
    <w:p w14:paraId="6C983660" w14:textId="27649099" w:rsidR="007D2573" w:rsidRDefault="004462CA" w:rsidP="0021644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Учебно-методическое и м</w:t>
      </w:r>
      <w:r w:rsidR="007D2573" w:rsidRPr="007D2573">
        <w:rPr>
          <w:b/>
          <w:bCs/>
          <w:sz w:val="28"/>
          <w:szCs w:val="28"/>
        </w:rPr>
        <w:t>атериально-техническое обеспечение предмета включает:</w:t>
      </w:r>
    </w:p>
    <w:p w14:paraId="2A330613" w14:textId="77777777" w:rsidR="004462CA" w:rsidRPr="004462CA" w:rsidRDefault="004462CA" w:rsidP="004462CA">
      <w:pPr>
        <w:pStyle w:val="a3"/>
        <w:numPr>
          <w:ilvl w:val="0"/>
          <w:numId w:val="14"/>
        </w:numPr>
        <w:rPr>
          <w:sz w:val="28"/>
          <w:szCs w:val="28"/>
        </w:rPr>
      </w:pPr>
      <w:r w:rsidRPr="004462CA">
        <w:rPr>
          <w:sz w:val="28"/>
          <w:szCs w:val="28"/>
        </w:rPr>
        <w:t>учебные столы;</w:t>
      </w:r>
    </w:p>
    <w:p w14:paraId="027CC34C" w14:textId="7058CF2E" w:rsidR="004462CA" w:rsidRPr="004462CA" w:rsidRDefault="004462CA" w:rsidP="004462CA">
      <w:pPr>
        <w:pStyle w:val="a3"/>
        <w:numPr>
          <w:ilvl w:val="0"/>
          <w:numId w:val="14"/>
        </w:numPr>
        <w:rPr>
          <w:sz w:val="28"/>
          <w:szCs w:val="28"/>
        </w:rPr>
      </w:pPr>
      <w:r w:rsidRPr="004462CA">
        <w:rPr>
          <w:sz w:val="28"/>
          <w:szCs w:val="28"/>
        </w:rPr>
        <w:t>доска большая универсальная (с возможностью магнитного крепления);</w:t>
      </w:r>
    </w:p>
    <w:p w14:paraId="075CFD86" w14:textId="1D64B708" w:rsidR="004462CA" w:rsidRPr="004462CA" w:rsidRDefault="004462CA" w:rsidP="004462CA">
      <w:pPr>
        <w:pStyle w:val="a3"/>
        <w:numPr>
          <w:ilvl w:val="0"/>
          <w:numId w:val="14"/>
        </w:numPr>
        <w:rPr>
          <w:sz w:val="28"/>
          <w:szCs w:val="28"/>
        </w:rPr>
      </w:pPr>
      <w:r w:rsidRPr="004462CA">
        <w:rPr>
          <w:sz w:val="28"/>
          <w:szCs w:val="28"/>
        </w:rPr>
        <w:t>персональный компьютер;</w:t>
      </w:r>
    </w:p>
    <w:p w14:paraId="1576B907" w14:textId="7AD6379A" w:rsidR="004462CA" w:rsidRPr="004462CA" w:rsidRDefault="004462CA" w:rsidP="004462CA">
      <w:pPr>
        <w:pStyle w:val="a3"/>
        <w:numPr>
          <w:ilvl w:val="0"/>
          <w:numId w:val="14"/>
        </w:numPr>
        <w:rPr>
          <w:sz w:val="28"/>
          <w:szCs w:val="28"/>
        </w:rPr>
      </w:pPr>
      <w:r w:rsidRPr="004462CA">
        <w:rPr>
          <w:sz w:val="28"/>
          <w:szCs w:val="28"/>
        </w:rPr>
        <w:t>шаблоны, трафареты, альбомы, краски, карандаши, восковые мелки, кисточки, пластилин, мольберт и др.</w:t>
      </w:r>
    </w:p>
    <w:p w14:paraId="06A5069F" w14:textId="350BBA37" w:rsidR="004462CA" w:rsidRPr="004462CA" w:rsidRDefault="004462CA" w:rsidP="004462CA">
      <w:pPr>
        <w:pStyle w:val="a3"/>
        <w:numPr>
          <w:ilvl w:val="0"/>
          <w:numId w:val="14"/>
        </w:numPr>
        <w:rPr>
          <w:sz w:val="28"/>
          <w:szCs w:val="28"/>
        </w:rPr>
      </w:pPr>
      <w:r w:rsidRPr="004462CA">
        <w:rPr>
          <w:sz w:val="28"/>
          <w:szCs w:val="28"/>
        </w:rPr>
        <w:t>Вспомогательными средствами невербальной (неречевой) коммуникации:</w:t>
      </w:r>
    </w:p>
    <w:p w14:paraId="41F26632" w14:textId="16CDDE62" w:rsidR="004462CA" w:rsidRPr="004462CA" w:rsidRDefault="004462CA" w:rsidP="004462CA">
      <w:pPr>
        <w:pStyle w:val="a3"/>
        <w:ind w:left="360"/>
        <w:rPr>
          <w:sz w:val="28"/>
          <w:szCs w:val="28"/>
        </w:rPr>
      </w:pPr>
      <w:r w:rsidRPr="004462CA">
        <w:rPr>
          <w:sz w:val="28"/>
          <w:szCs w:val="28"/>
        </w:rPr>
        <w:t>специально подобранные предметы и игрушки, презентации к урокам, графические и печатные изображения.</w:t>
      </w:r>
    </w:p>
    <w:p w14:paraId="23359606" w14:textId="77777777" w:rsidR="004462CA" w:rsidRPr="004462CA" w:rsidRDefault="004462CA" w:rsidP="004462CA">
      <w:pPr>
        <w:jc w:val="both"/>
        <w:rPr>
          <w:sz w:val="28"/>
          <w:szCs w:val="28"/>
        </w:rPr>
      </w:pPr>
      <w:r w:rsidRPr="004462CA">
        <w:rPr>
          <w:sz w:val="28"/>
          <w:szCs w:val="28"/>
        </w:rPr>
        <w:t>Наглядно-дидактический материал:</w:t>
      </w:r>
    </w:p>
    <w:p w14:paraId="59C93181" w14:textId="77777777" w:rsidR="004462CA" w:rsidRPr="004462CA" w:rsidRDefault="004462CA" w:rsidP="004462CA">
      <w:pPr>
        <w:jc w:val="both"/>
        <w:rPr>
          <w:sz w:val="28"/>
          <w:szCs w:val="28"/>
        </w:rPr>
      </w:pPr>
      <w:r w:rsidRPr="004462CA">
        <w:rPr>
          <w:sz w:val="28"/>
          <w:szCs w:val="28"/>
        </w:rPr>
        <w:t>-</w:t>
      </w:r>
      <w:r w:rsidRPr="004462CA">
        <w:rPr>
          <w:sz w:val="28"/>
          <w:szCs w:val="28"/>
        </w:rPr>
        <w:tab/>
        <w:t>Предметные рисунки.</w:t>
      </w:r>
    </w:p>
    <w:p w14:paraId="167D0D17" w14:textId="72D91FA1" w:rsidR="004462CA" w:rsidRPr="004462CA" w:rsidRDefault="004462CA" w:rsidP="004462CA">
      <w:pPr>
        <w:jc w:val="both"/>
        <w:rPr>
          <w:sz w:val="28"/>
          <w:szCs w:val="28"/>
        </w:rPr>
      </w:pPr>
      <w:r w:rsidRPr="004462CA">
        <w:rPr>
          <w:sz w:val="28"/>
          <w:szCs w:val="28"/>
        </w:rPr>
        <w:t>-</w:t>
      </w:r>
      <w:r w:rsidRPr="004462CA">
        <w:rPr>
          <w:sz w:val="28"/>
          <w:szCs w:val="28"/>
        </w:rPr>
        <w:tab/>
        <w:t>Сюжетные картинки</w:t>
      </w:r>
      <w:r>
        <w:rPr>
          <w:sz w:val="28"/>
          <w:szCs w:val="28"/>
        </w:rPr>
        <w:t>.</w:t>
      </w:r>
    </w:p>
    <w:p w14:paraId="566BDC0F" w14:textId="77777777" w:rsidR="004462CA" w:rsidRPr="004462CA" w:rsidRDefault="004462CA" w:rsidP="004462CA">
      <w:pPr>
        <w:jc w:val="both"/>
        <w:rPr>
          <w:sz w:val="28"/>
          <w:szCs w:val="28"/>
        </w:rPr>
      </w:pPr>
      <w:r w:rsidRPr="004462CA">
        <w:rPr>
          <w:sz w:val="28"/>
          <w:szCs w:val="28"/>
        </w:rPr>
        <w:t>Дидактический материал:</w:t>
      </w:r>
    </w:p>
    <w:p w14:paraId="02E607D7" w14:textId="77777777" w:rsidR="004462CA" w:rsidRPr="004462CA" w:rsidRDefault="004462CA" w:rsidP="004462CA">
      <w:pPr>
        <w:jc w:val="both"/>
        <w:rPr>
          <w:sz w:val="28"/>
          <w:szCs w:val="28"/>
        </w:rPr>
      </w:pPr>
      <w:r w:rsidRPr="004462CA">
        <w:rPr>
          <w:sz w:val="28"/>
          <w:szCs w:val="28"/>
        </w:rPr>
        <w:t>-</w:t>
      </w:r>
      <w:r w:rsidRPr="004462CA">
        <w:rPr>
          <w:sz w:val="28"/>
          <w:szCs w:val="28"/>
        </w:rPr>
        <w:tab/>
        <w:t>Комплекты заданий на развитие психических процессов.</w:t>
      </w:r>
    </w:p>
    <w:p w14:paraId="4BCAF56D" w14:textId="4DC77528" w:rsidR="004462CA" w:rsidRPr="004462CA" w:rsidRDefault="004462CA" w:rsidP="004462CA">
      <w:pPr>
        <w:jc w:val="both"/>
        <w:rPr>
          <w:sz w:val="28"/>
          <w:szCs w:val="28"/>
        </w:rPr>
      </w:pPr>
      <w:r w:rsidRPr="004462CA">
        <w:rPr>
          <w:sz w:val="28"/>
          <w:szCs w:val="28"/>
        </w:rPr>
        <w:t>-</w:t>
      </w:r>
      <w:r w:rsidRPr="004462CA">
        <w:rPr>
          <w:sz w:val="28"/>
          <w:szCs w:val="28"/>
        </w:rPr>
        <w:tab/>
        <w:t>Комплект «Загадки – отгадки».</w:t>
      </w:r>
    </w:p>
    <w:sectPr w:rsidR="004462CA" w:rsidRPr="0044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08E9"/>
    <w:multiLevelType w:val="hybridMultilevel"/>
    <w:tmpl w:val="EA9C09FA"/>
    <w:lvl w:ilvl="0" w:tplc="33E2D48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65947"/>
    <w:multiLevelType w:val="hybridMultilevel"/>
    <w:tmpl w:val="96920C34"/>
    <w:lvl w:ilvl="0" w:tplc="33E2D48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62163B"/>
    <w:multiLevelType w:val="hybridMultilevel"/>
    <w:tmpl w:val="12E403EE"/>
    <w:lvl w:ilvl="0" w:tplc="1234AD9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0444"/>
    <w:multiLevelType w:val="hybridMultilevel"/>
    <w:tmpl w:val="B2BA02FE"/>
    <w:lvl w:ilvl="0" w:tplc="33E2D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37A5A"/>
    <w:multiLevelType w:val="hybridMultilevel"/>
    <w:tmpl w:val="2732246A"/>
    <w:lvl w:ilvl="0" w:tplc="4DFE86D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CD56CDA"/>
    <w:multiLevelType w:val="hybridMultilevel"/>
    <w:tmpl w:val="FE209D0C"/>
    <w:lvl w:ilvl="0" w:tplc="4DFE86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002C212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0F7021"/>
    <w:multiLevelType w:val="hybridMultilevel"/>
    <w:tmpl w:val="EC5071D2"/>
    <w:lvl w:ilvl="0" w:tplc="4DFE86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84E58"/>
    <w:multiLevelType w:val="hybridMultilevel"/>
    <w:tmpl w:val="7FB6F26C"/>
    <w:lvl w:ilvl="0" w:tplc="4DFE8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DFE86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4628D"/>
    <w:multiLevelType w:val="hybridMultilevel"/>
    <w:tmpl w:val="E9E8F05E"/>
    <w:lvl w:ilvl="0" w:tplc="33E2D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D2E2D"/>
    <w:multiLevelType w:val="hybridMultilevel"/>
    <w:tmpl w:val="6EDC90D4"/>
    <w:lvl w:ilvl="0" w:tplc="4DFE86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877C13"/>
    <w:multiLevelType w:val="hybridMultilevel"/>
    <w:tmpl w:val="5052EF70"/>
    <w:lvl w:ilvl="0" w:tplc="33E2D48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D24A5D"/>
    <w:multiLevelType w:val="hybridMultilevel"/>
    <w:tmpl w:val="17E04820"/>
    <w:lvl w:ilvl="0" w:tplc="33E2D48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DE5146"/>
    <w:multiLevelType w:val="hybridMultilevel"/>
    <w:tmpl w:val="777C5E10"/>
    <w:lvl w:ilvl="0" w:tplc="4DFE86D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74581B77"/>
    <w:multiLevelType w:val="hybridMultilevel"/>
    <w:tmpl w:val="D34803E0"/>
    <w:lvl w:ilvl="0" w:tplc="33E2D48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2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5A"/>
    <w:rsid w:val="000B51FB"/>
    <w:rsid w:val="001B54AE"/>
    <w:rsid w:val="00216446"/>
    <w:rsid w:val="00290CCC"/>
    <w:rsid w:val="002E7E14"/>
    <w:rsid w:val="003D2F28"/>
    <w:rsid w:val="00400BDA"/>
    <w:rsid w:val="004462CA"/>
    <w:rsid w:val="0047616D"/>
    <w:rsid w:val="0049127F"/>
    <w:rsid w:val="005060B9"/>
    <w:rsid w:val="00557585"/>
    <w:rsid w:val="005C03FC"/>
    <w:rsid w:val="007341A1"/>
    <w:rsid w:val="007D2573"/>
    <w:rsid w:val="007F1F6F"/>
    <w:rsid w:val="007F22DB"/>
    <w:rsid w:val="007F5399"/>
    <w:rsid w:val="008120F0"/>
    <w:rsid w:val="00920674"/>
    <w:rsid w:val="00984811"/>
    <w:rsid w:val="00A379AB"/>
    <w:rsid w:val="00A54F5A"/>
    <w:rsid w:val="00AF526A"/>
    <w:rsid w:val="00BA3423"/>
    <w:rsid w:val="00BE1AC1"/>
    <w:rsid w:val="00D55CCD"/>
    <w:rsid w:val="00D8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9761"/>
  <w15:chartTrackingRefBased/>
  <w15:docId w15:val="{E4760421-3E4B-4ECD-9797-DC410EE4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5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379AB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D2573"/>
    <w:pPr>
      <w:ind w:left="102"/>
    </w:pPr>
  </w:style>
  <w:style w:type="table" w:styleId="a4">
    <w:name w:val="Table Grid"/>
    <w:basedOn w:val="a1"/>
    <w:uiPriority w:val="39"/>
    <w:rsid w:val="007D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379AB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Svet-Lua</dc:creator>
  <cp:keywords/>
  <dc:description/>
  <cp:lastModifiedBy>Work</cp:lastModifiedBy>
  <cp:revision>24</cp:revision>
  <dcterms:created xsi:type="dcterms:W3CDTF">2019-09-22T09:26:00Z</dcterms:created>
  <dcterms:modified xsi:type="dcterms:W3CDTF">2020-02-07T10:36:00Z</dcterms:modified>
</cp:coreProperties>
</file>